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71" w:rsidRPr="002B5E8B" w:rsidRDefault="003D1749">
      <w:pPr>
        <w:rPr>
          <w:sz w:val="24"/>
          <w:szCs w:val="24"/>
        </w:rPr>
      </w:pPr>
      <w:proofErr w:type="gramStart"/>
      <w:r w:rsidRPr="002B5E8B">
        <w:rPr>
          <w:sz w:val="24"/>
          <w:szCs w:val="24"/>
        </w:rPr>
        <w:t>Final Essay.2013.</w:t>
      </w:r>
      <w:proofErr w:type="gramEnd"/>
      <w:r w:rsidR="00FF40EB" w:rsidRPr="002B5E8B">
        <w:rPr>
          <w:sz w:val="24"/>
          <w:szCs w:val="24"/>
        </w:rPr>
        <w:t xml:space="preserve">             </w:t>
      </w:r>
      <w:proofErr w:type="gramStart"/>
      <w:r w:rsidR="00FF40EB" w:rsidRPr="002B5E8B">
        <w:rPr>
          <w:sz w:val="24"/>
          <w:szCs w:val="24"/>
        </w:rPr>
        <w:t>JOURNAL</w:t>
      </w:r>
      <w:r w:rsidR="00226F2F" w:rsidRPr="002B5E8B">
        <w:rPr>
          <w:sz w:val="24"/>
          <w:szCs w:val="24"/>
        </w:rPr>
        <w:t xml:space="preserve"> </w:t>
      </w:r>
      <w:r w:rsidR="00FF40EB" w:rsidRPr="002B5E8B">
        <w:rPr>
          <w:sz w:val="24"/>
          <w:szCs w:val="24"/>
        </w:rPr>
        <w:t xml:space="preserve"> ESSAY</w:t>
      </w:r>
      <w:proofErr w:type="gramEnd"/>
      <w:r w:rsidR="00FF40EB" w:rsidRPr="002B5E8B">
        <w:rPr>
          <w:sz w:val="24"/>
          <w:szCs w:val="24"/>
        </w:rPr>
        <w:t>.                    SUSAN HALL.</w:t>
      </w:r>
      <w:r w:rsidR="00226F2F" w:rsidRPr="002B5E8B">
        <w:rPr>
          <w:sz w:val="24"/>
          <w:szCs w:val="24"/>
        </w:rPr>
        <w:t xml:space="preserve"> </w:t>
      </w:r>
      <w:proofErr w:type="gramStart"/>
      <w:r w:rsidR="00FF40EB" w:rsidRPr="002B5E8B">
        <w:rPr>
          <w:sz w:val="24"/>
          <w:szCs w:val="24"/>
        </w:rPr>
        <w:t>M.V.A.</w:t>
      </w:r>
      <w:proofErr w:type="gramEnd"/>
      <w:r w:rsidR="00FF40EB" w:rsidRPr="002B5E8B">
        <w:rPr>
          <w:sz w:val="24"/>
          <w:szCs w:val="24"/>
        </w:rPr>
        <w:t xml:space="preserve">        2013.    </w:t>
      </w:r>
    </w:p>
    <w:p w:rsidR="00FF40EB" w:rsidRPr="002B5E8B" w:rsidRDefault="00FF40EB">
      <w:pPr>
        <w:rPr>
          <w:sz w:val="24"/>
          <w:szCs w:val="24"/>
        </w:rPr>
      </w:pPr>
      <w:r w:rsidRPr="002B5E8B">
        <w:rPr>
          <w:sz w:val="24"/>
          <w:szCs w:val="24"/>
        </w:rPr>
        <w:t>Abstract.</w:t>
      </w:r>
    </w:p>
    <w:p w:rsidR="002456BB" w:rsidRPr="002B5E8B" w:rsidRDefault="00FF40EB">
      <w:pPr>
        <w:rPr>
          <w:sz w:val="24"/>
          <w:szCs w:val="24"/>
        </w:rPr>
      </w:pPr>
      <w:r w:rsidRPr="002B5E8B">
        <w:rPr>
          <w:sz w:val="24"/>
          <w:szCs w:val="24"/>
        </w:rPr>
        <w:t>In this article I will discuss</w:t>
      </w:r>
      <w:r w:rsidR="00226F2F" w:rsidRPr="002B5E8B">
        <w:rPr>
          <w:sz w:val="24"/>
          <w:szCs w:val="24"/>
        </w:rPr>
        <w:t xml:space="preserve"> </w:t>
      </w:r>
      <w:r w:rsidR="00F534A6" w:rsidRPr="002B5E8B">
        <w:rPr>
          <w:sz w:val="24"/>
          <w:szCs w:val="24"/>
        </w:rPr>
        <w:t>the elements</w:t>
      </w:r>
      <w:r w:rsidRPr="002B5E8B">
        <w:rPr>
          <w:sz w:val="24"/>
          <w:szCs w:val="24"/>
        </w:rPr>
        <w:t xml:space="preserve"> of my practice</w:t>
      </w:r>
      <w:r w:rsidR="00C546AC" w:rsidRPr="002B5E8B">
        <w:rPr>
          <w:sz w:val="24"/>
          <w:szCs w:val="24"/>
        </w:rPr>
        <w:t xml:space="preserve"> and how it has evolved,</w:t>
      </w:r>
      <w:r w:rsidRPr="002B5E8B">
        <w:rPr>
          <w:sz w:val="24"/>
          <w:szCs w:val="24"/>
        </w:rPr>
        <w:t xml:space="preserve"> plus</w:t>
      </w:r>
      <w:r w:rsidR="00226F2F" w:rsidRPr="002B5E8B">
        <w:rPr>
          <w:sz w:val="24"/>
          <w:szCs w:val="24"/>
        </w:rPr>
        <w:t xml:space="preserve"> </w:t>
      </w:r>
      <w:r w:rsidR="00F534A6" w:rsidRPr="002B5E8B">
        <w:rPr>
          <w:sz w:val="24"/>
          <w:szCs w:val="24"/>
        </w:rPr>
        <w:t>the influences</w:t>
      </w:r>
      <w:r w:rsidR="00226F2F" w:rsidRPr="002B5E8B">
        <w:rPr>
          <w:sz w:val="24"/>
          <w:szCs w:val="24"/>
        </w:rPr>
        <w:t xml:space="preserve"> I </w:t>
      </w:r>
      <w:r w:rsidR="00157FE8" w:rsidRPr="002B5E8B">
        <w:rPr>
          <w:sz w:val="24"/>
          <w:szCs w:val="24"/>
        </w:rPr>
        <w:t xml:space="preserve">have sourced from other artists and art practitioner’s I have researched who draw on similar ideals of </w:t>
      </w:r>
      <w:r w:rsidR="002456BB" w:rsidRPr="002B5E8B">
        <w:rPr>
          <w:sz w:val="24"/>
          <w:szCs w:val="24"/>
        </w:rPr>
        <w:t>time</w:t>
      </w:r>
      <w:r w:rsidR="004D6511" w:rsidRPr="002B5E8B">
        <w:rPr>
          <w:sz w:val="24"/>
          <w:szCs w:val="24"/>
        </w:rPr>
        <w:t xml:space="preserve"> </w:t>
      </w:r>
      <w:r w:rsidR="005E1993" w:rsidRPr="002B5E8B">
        <w:rPr>
          <w:sz w:val="24"/>
          <w:szCs w:val="24"/>
        </w:rPr>
        <w:t>and place</w:t>
      </w:r>
      <w:r w:rsidR="003A3AE9" w:rsidRPr="002B5E8B">
        <w:rPr>
          <w:sz w:val="24"/>
          <w:szCs w:val="24"/>
        </w:rPr>
        <w:t>.</w:t>
      </w:r>
      <w:r w:rsidR="00226F2F" w:rsidRPr="002B5E8B">
        <w:rPr>
          <w:sz w:val="24"/>
          <w:szCs w:val="24"/>
        </w:rPr>
        <w:t xml:space="preserve"> </w:t>
      </w:r>
      <w:r w:rsidR="001940A6" w:rsidRPr="002B5E8B">
        <w:rPr>
          <w:sz w:val="24"/>
          <w:szCs w:val="24"/>
        </w:rPr>
        <w:t xml:space="preserve"> References will be made to</w:t>
      </w:r>
      <w:r w:rsidR="005E1993" w:rsidRPr="002B5E8B">
        <w:rPr>
          <w:sz w:val="24"/>
          <w:szCs w:val="24"/>
        </w:rPr>
        <w:t xml:space="preserve"> French Jesuit and scholar Michel De </w:t>
      </w:r>
      <w:proofErr w:type="spellStart"/>
      <w:r w:rsidR="005E1993" w:rsidRPr="002B5E8B">
        <w:rPr>
          <w:sz w:val="24"/>
          <w:szCs w:val="24"/>
        </w:rPr>
        <w:t>Certeau</w:t>
      </w:r>
      <w:proofErr w:type="spellEnd"/>
      <w:r w:rsidR="007C48D4" w:rsidRPr="002B5E8B">
        <w:rPr>
          <w:sz w:val="24"/>
          <w:szCs w:val="24"/>
        </w:rPr>
        <w:t>,</w:t>
      </w:r>
      <w:r w:rsidR="005E1993" w:rsidRPr="002B5E8B">
        <w:rPr>
          <w:sz w:val="24"/>
          <w:szCs w:val="24"/>
        </w:rPr>
        <w:t xml:space="preserve"> analysing his writings in his</w:t>
      </w:r>
      <w:r w:rsidR="00474477" w:rsidRPr="002B5E8B">
        <w:rPr>
          <w:sz w:val="24"/>
          <w:szCs w:val="24"/>
        </w:rPr>
        <w:t xml:space="preserve"> book titled ‘</w:t>
      </w:r>
      <w:r w:rsidR="00954E60" w:rsidRPr="002B5E8B">
        <w:rPr>
          <w:sz w:val="24"/>
          <w:szCs w:val="24"/>
        </w:rPr>
        <w:t>The P</w:t>
      </w:r>
      <w:r w:rsidR="00474477" w:rsidRPr="002B5E8B">
        <w:rPr>
          <w:sz w:val="24"/>
          <w:szCs w:val="24"/>
        </w:rPr>
        <w:t xml:space="preserve">ractice of Everyday </w:t>
      </w:r>
      <w:r w:rsidR="000225B7" w:rsidRPr="002B5E8B">
        <w:rPr>
          <w:sz w:val="24"/>
          <w:szCs w:val="24"/>
        </w:rPr>
        <w:t>Life’</w:t>
      </w:r>
      <w:r w:rsidR="00FF1AB0" w:rsidRPr="002B5E8B">
        <w:rPr>
          <w:rStyle w:val="FootnoteReference"/>
          <w:sz w:val="24"/>
          <w:szCs w:val="24"/>
        </w:rPr>
        <w:footnoteReference w:id="1"/>
      </w:r>
      <w:r w:rsidR="005E1993" w:rsidRPr="002B5E8B">
        <w:rPr>
          <w:sz w:val="24"/>
          <w:szCs w:val="24"/>
        </w:rPr>
        <w:t xml:space="preserve">,  </w:t>
      </w:r>
      <w:r w:rsidR="001940A6" w:rsidRPr="002B5E8B">
        <w:rPr>
          <w:sz w:val="24"/>
          <w:szCs w:val="24"/>
        </w:rPr>
        <w:t xml:space="preserve"> in particular the chapter entitled “Walking in the City”</w:t>
      </w:r>
      <w:r w:rsidR="00FF1AB0" w:rsidRPr="002B5E8B">
        <w:rPr>
          <w:sz w:val="24"/>
          <w:szCs w:val="24"/>
        </w:rPr>
        <w:t xml:space="preserve"> </w:t>
      </w:r>
      <w:r w:rsidR="001940A6" w:rsidRPr="002B5E8B">
        <w:rPr>
          <w:sz w:val="24"/>
          <w:szCs w:val="24"/>
        </w:rPr>
        <w:t>[</w:t>
      </w:r>
      <w:proofErr w:type="spellStart"/>
      <w:r w:rsidR="001940A6" w:rsidRPr="002B5E8B">
        <w:rPr>
          <w:sz w:val="24"/>
          <w:szCs w:val="24"/>
        </w:rPr>
        <w:t>Certeau</w:t>
      </w:r>
      <w:proofErr w:type="spellEnd"/>
      <w:r w:rsidR="001940A6" w:rsidRPr="002B5E8B">
        <w:rPr>
          <w:sz w:val="24"/>
          <w:szCs w:val="24"/>
        </w:rPr>
        <w:t xml:space="preserve"> 1984}</w:t>
      </w:r>
      <w:r w:rsidR="00FE483C" w:rsidRPr="002B5E8B">
        <w:rPr>
          <w:sz w:val="24"/>
          <w:szCs w:val="24"/>
        </w:rPr>
        <w:t>. I will</w:t>
      </w:r>
      <w:r w:rsidR="003A3AE9" w:rsidRPr="002B5E8B">
        <w:rPr>
          <w:sz w:val="24"/>
          <w:szCs w:val="24"/>
        </w:rPr>
        <w:t xml:space="preserve"> also</w:t>
      </w:r>
      <w:r w:rsidR="00FE483C" w:rsidRPr="002B5E8B">
        <w:rPr>
          <w:sz w:val="24"/>
          <w:szCs w:val="24"/>
        </w:rPr>
        <w:t xml:space="preserve"> engage with other artists</w:t>
      </w:r>
      <w:r w:rsidR="007C48D4" w:rsidRPr="002B5E8B">
        <w:rPr>
          <w:sz w:val="24"/>
          <w:szCs w:val="24"/>
        </w:rPr>
        <w:t xml:space="preserve"> and philosophers</w:t>
      </w:r>
      <w:r w:rsidR="00FE483C" w:rsidRPr="002B5E8B">
        <w:rPr>
          <w:sz w:val="24"/>
          <w:szCs w:val="24"/>
        </w:rPr>
        <w:t xml:space="preserve"> who </w:t>
      </w:r>
      <w:r w:rsidR="00337E97" w:rsidRPr="002B5E8B">
        <w:rPr>
          <w:sz w:val="24"/>
          <w:szCs w:val="24"/>
        </w:rPr>
        <w:t>share</w:t>
      </w:r>
      <w:r w:rsidR="00EE2804" w:rsidRPr="002B5E8B">
        <w:rPr>
          <w:sz w:val="24"/>
          <w:szCs w:val="24"/>
        </w:rPr>
        <w:t xml:space="preserve"> </w:t>
      </w:r>
      <w:r w:rsidR="007C48D4" w:rsidRPr="002B5E8B">
        <w:rPr>
          <w:sz w:val="24"/>
          <w:szCs w:val="24"/>
        </w:rPr>
        <w:t xml:space="preserve"> </w:t>
      </w:r>
      <w:r w:rsidR="00337E97" w:rsidRPr="002B5E8B">
        <w:rPr>
          <w:sz w:val="24"/>
          <w:szCs w:val="24"/>
        </w:rPr>
        <w:t xml:space="preserve"> my</w:t>
      </w:r>
      <w:r w:rsidR="00FE483C" w:rsidRPr="002B5E8B">
        <w:rPr>
          <w:sz w:val="24"/>
          <w:szCs w:val="24"/>
        </w:rPr>
        <w:t xml:space="preserve"> concerns for the environment and the kind</w:t>
      </w:r>
      <w:r w:rsidR="00474477" w:rsidRPr="002B5E8B">
        <w:rPr>
          <w:sz w:val="24"/>
          <w:szCs w:val="24"/>
        </w:rPr>
        <w:t xml:space="preserve"> or type</w:t>
      </w:r>
      <w:r w:rsidR="00FE483C" w:rsidRPr="002B5E8B">
        <w:rPr>
          <w:sz w:val="24"/>
          <w:szCs w:val="24"/>
        </w:rPr>
        <w:t xml:space="preserve"> of art work they</w:t>
      </w:r>
      <w:r w:rsidR="00FF1AB0" w:rsidRPr="002B5E8B">
        <w:rPr>
          <w:sz w:val="24"/>
          <w:szCs w:val="24"/>
        </w:rPr>
        <w:t xml:space="preserve"> c</w:t>
      </w:r>
      <w:r w:rsidR="007C48D4" w:rsidRPr="002B5E8B">
        <w:rPr>
          <w:sz w:val="24"/>
          <w:szCs w:val="24"/>
        </w:rPr>
        <w:t>reate or involve themselves in</w:t>
      </w:r>
      <w:r w:rsidR="00FE483C" w:rsidRPr="002B5E8B">
        <w:rPr>
          <w:sz w:val="24"/>
          <w:szCs w:val="24"/>
        </w:rPr>
        <w:t>. Chris Jordon</w:t>
      </w:r>
      <w:r w:rsidR="00D75ED5" w:rsidRPr="002B5E8B">
        <w:rPr>
          <w:sz w:val="24"/>
          <w:szCs w:val="24"/>
        </w:rPr>
        <w:fldChar w:fldCharType="begin"/>
      </w:r>
      <w:r w:rsidR="00D75ED5" w:rsidRPr="002B5E8B">
        <w:rPr>
          <w:sz w:val="24"/>
          <w:szCs w:val="24"/>
        </w:rPr>
        <w:instrText xml:space="preserve"> ADDIN EN.CITE &lt;EndNote&gt;&lt;Cite&gt;&lt;Author&gt;Jordon&lt;/Author&gt;&lt;Year&gt;2012&lt;/Year&gt;&lt;RecNum&gt;46&lt;/RecNum&gt;&lt;DisplayText&gt;(Jordon 2012)&lt;/DisplayText&gt;&lt;record&gt;&lt;rec-number&gt;46&lt;/rec-number&gt;&lt;foreign-keys&gt;&lt;key app="EN" db-id="prrtvff2f0efpae9207vad9parrtpetre9ta"&gt;46&lt;/key&gt;&lt;/foreign-keys&gt;&lt;ref-type name="Web Page"&gt;12&lt;/ref-type&gt;&lt;contributors&gt;&lt;authors&gt;&lt;author&gt;Chris Jordon&lt;/author&gt;&lt;/authors&gt;&lt;/contributors&gt;&lt;titles&gt;&lt;title&gt;vimeo.midway film &lt;/title&gt;&lt;secondary-title&gt;midway&lt;/secondary-title&gt;&lt;/titles&gt;&lt;pages&gt;vimeo.film on midway island. an albatross rookery subjected to plastic ingestion and death.&lt;/pages&gt;&lt;volume&gt;2013&lt;/volume&gt;&lt;number&gt;3/5/2013&lt;/number&gt;&lt;dates&gt;&lt;year&gt;2012&lt;/year&gt;&lt;/dates&gt;&lt;work-type&gt;video&lt;/work-type&gt;&lt;urls&gt;&lt;related-urls&gt;&lt;url&gt;http://vimeo.com/midway/midwayfilm&lt;/url&gt;&lt;/related-urls&gt;&lt;/urls&gt;&lt;/record&gt;&lt;/Cite&gt;&lt;/EndNote&gt;</w:instrText>
      </w:r>
      <w:r w:rsidR="00D75ED5" w:rsidRPr="002B5E8B">
        <w:rPr>
          <w:sz w:val="24"/>
          <w:szCs w:val="24"/>
        </w:rPr>
        <w:fldChar w:fldCharType="separate"/>
      </w:r>
      <w:r w:rsidR="00D75ED5" w:rsidRPr="002B5E8B">
        <w:rPr>
          <w:noProof/>
          <w:sz w:val="24"/>
          <w:szCs w:val="24"/>
        </w:rPr>
        <w:t>(</w:t>
      </w:r>
      <w:hyperlink w:anchor="_ENREF_7" w:tooltip="Jordon, 2012 #46" w:history="1">
        <w:r w:rsidR="008B2EB4" w:rsidRPr="002B5E8B">
          <w:rPr>
            <w:noProof/>
            <w:sz w:val="24"/>
            <w:szCs w:val="24"/>
          </w:rPr>
          <w:t>Jordon 2012</w:t>
        </w:r>
      </w:hyperlink>
      <w:r w:rsidR="00D75ED5" w:rsidRPr="002B5E8B">
        <w:rPr>
          <w:noProof/>
          <w:sz w:val="24"/>
          <w:szCs w:val="24"/>
        </w:rPr>
        <w:t>)</w:t>
      </w:r>
      <w:r w:rsidR="00D75ED5" w:rsidRPr="002B5E8B">
        <w:rPr>
          <w:sz w:val="24"/>
          <w:szCs w:val="24"/>
        </w:rPr>
        <w:fldChar w:fldCharType="end"/>
      </w:r>
      <w:r w:rsidR="007C48D4" w:rsidRPr="002B5E8B">
        <w:rPr>
          <w:sz w:val="24"/>
          <w:szCs w:val="24"/>
        </w:rPr>
        <w:t>, American Artist and Photographer</w:t>
      </w:r>
      <w:r w:rsidR="00FE483C" w:rsidRPr="002B5E8B">
        <w:rPr>
          <w:sz w:val="24"/>
          <w:szCs w:val="24"/>
        </w:rPr>
        <w:t xml:space="preserve"> and his team of environmental carers</w:t>
      </w:r>
      <w:r w:rsidR="00337E97" w:rsidRPr="002B5E8B">
        <w:rPr>
          <w:sz w:val="24"/>
          <w:szCs w:val="24"/>
        </w:rPr>
        <w:t xml:space="preserve"> </w:t>
      </w:r>
      <w:r w:rsidR="00F534A6" w:rsidRPr="002B5E8B">
        <w:rPr>
          <w:sz w:val="24"/>
          <w:szCs w:val="24"/>
        </w:rPr>
        <w:t>and</w:t>
      </w:r>
      <w:r w:rsidR="00FF1AB0" w:rsidRPr="002B5E8B">
        <w:rPr>
          <w:sz w:val="24"/>
          <w:szCs w:val="24"/>
        </w:rPr>
        <w:t xml:space="preserve"> their</w:t>
      </w:r>
      <w:r w:rsidR="00FE483C" w:rsidRPr="002B5E8B">
        <w:rPr>
          <w:sz w:val="24"/>
          <w:szCs w:val="24"/>
        </w:rPr>
        <w:t xml:space="preserve"> plight </w:t>
      </w:r>
      <w:r w:rsidR="004D6511" w:rsidRPr="002B5E8B">
        <w:rPr>
          <w:sz w:val="24"/>
          <w:szCs w:val="24"/>
        </w:rPr>
        <w:t xml:space="preserve">to </w:t>
      </w:r>
      <w:r w:rsidR="0001262C" w:rsidRPr="002B5E8B">
        <w:rPr>
          <w:sz w:val="24"/>
          <w:szCs w:val="24"/>
        </w:rPr>
        <w:t>bring</w:t>
      </w:r>
      <w:r w:rsidR="004D6511" w:rsidRPr="002B5E8B">
        <w:rPr>
          <w:sz w:val="24"/>
          <w:szCs w:val="24"/>
        </w:rPr>
        <w:t xml:space="preserve"> </w:t>
      </w:r>
      <w:r w:rsidR="00226F2F" w:rsidRPr="002B5E8B">
        <w:rPr>
          <w:sz w:val="24"/>
          <w:szCs w:val="24"/>
        </w:rPr>
        <w:t>to notice</w:t>
      </w:r>
      <w:r w:rsidR="0001262C" w:rsidRPr="002B5E8B">
        <w:rPr>
          <w:sz w:val="24"/>
          <w:szCs w:val="24"/>
        </w:rPr>
        <w:t xml:space="preserve"> the mountains of plastic residue</w:t>
      </w:r>
      <w:r w:rsidR="00226F2F" w:rsidRPr="002B5E8B">
        <w:rPr>
          <w:sz w:val="24"/>
          <w:szCs w:val="24"/>
        </w:rPr>
        <w:t xml:space="preserve"> that is continually increasing, forming islands</w:t>
      </w:r>
      <w:r w:rsidR="00474477" w:rsidRPr="002B5E8B">
        <w:rPr>
          <w:sz w:val="24"/>
          <w:szCs w:val="24"/>
        </w:rPr>
        <w:t xml:space="preserve"> of plastic</w:t>
      </w:r>
      <w:r w:rsidR="0001262C" w:rsidRPr="002B5E8B">
        <w:rPr>
          <w:sz w:val="24"/>
          <w:szCs w:val="24"/>
        </w:rPr>
        <w:t xml:space="preserve"> floating in our </w:t>
      </w:r>
      <w:r w:rsidR="00474477" w:rsidRPr="002B5E8B">
        <w:rPr>
          <w:sz w:val="24"/>
          <w:szCs w:val="24"/>
        </w:rPr>
        <w:t>oceans, and</w:t>
      </w:r>
      <w:r w:rsidR="0001262C" w:rsidRPr="002B5E8B">
        <w:rPr>
          <w:sz w:val="24"/>
          <w:szCs w:val="24"/>
        </w:rPr>
        <w:t xml:space="preserve"> the detrimental effect it is having on all sea going birds and sea creatures</w:t>
      </w:r>
      <w:r w:rsidR="00226F2F" w:rsidRPr="002B5E8B">
        <w:rPr>
          <w:sz w:val="24"/>
          <w:szCs w:val="24"/>
        </w:rPr>
        <w:t>.</w:t>
      </w:r>
      <w:r w:rsidR="00B545FD" w:rsidRPr="002B5E8B">
        <w:rPr>
          <w:sz w:val="24"/>
          <w:szCs w:val="24"/>
        </w:rPr>
        <w:t xml:space="preserve"> American sea captain Charles </w:t>
      </w:r>
      <w:r w:rsidR="006078F9" w:rsidRPr="002B5E8B">
        <w:rPr>
          <w:sz w:val="24"/>
          <w:szCs w:val="24"/>
        </w:rPr>
        <w:t>Moore’s</w:t>
      </w:r>
      <w:r w:rsidR="006078F9" w:rsidRPr="002B5E8B">
        <w:rPr>
          <w:rStyle w:val="FootnoteReference"/>
          <w:sz w:val="24"/>
          <w:szCs w:val="24"/>
        </w:rPr>
        <w:footnoteReference w:id="2"/>
      </w:r>
      <w:r w:rsidR="006078F9" w:rsidRPr="002B5E8B">
        <w:rPr>
          <w:sz w:val="24"/>
          <w:szCs w:val="24"/>
        </w:rPr>
        <w:t xml:space="preserve"> surprise encounter in </w:t>
      </w:r>
      <w:r w:rsidR="00B545FD" w:rsidRPr="002B5E8B">
        <w:rPr>
          <w:sz w:val="24"/>
          <w:szCs w:val="24"/>
        </w:rPr>
        <w:t>1997</w:t>
      </w:r>
      <w:r w:rsidR="006078F9" w:rsidRPr="002B5E8B">
        <w:rPr>
          <w:sz w:val="24"/>
          <w:szCs w:val="24"/>
        </w:rPr>
        <w:t xml:space="preserve"> of what has come to be known as the Great Pacific Garbage Patch.</w:t>
      </w:r>
      <w:r w:rsidR="00226F2F" w:rsidRPr="002B5E8B">
        <w:rPr>
          <w:sz w:val="24"/>
          <w:szCs w:val="24"/>
        </w:rPr>
        <w:t xml:space="preserve"> This problem</w:t>
      </w:r>
      <w:r w:rsidR="0001262C" w:rsidRPr="002B5E8B">
        <w:rPr>
          <w:sz w:val="24"/>
          <w:szCs w:val="24"/>
        </w:rPr>
        <w:t xml:space="preserve"> will be discussed in depth</w:t>
      </w:r>
      <w:r w:rsidR="00C03B57" w:rsidRPr="002B5E8B">
        <w:rPr>
          <w:sz w:val="24"/>
          <w:szCs w:val="24"/>
        </w:rPr>
        <w:t xml:space="preserve"> in the body of this essay</w:t>
      </w:r>
      <w:r w:rsidR="00474477" w:rsidRPr="002B5E8B">
        <w:rPr>
          <w:sz w:val="24"/>
          <w:szCs w:val="24"/>
        </w:rPr>
        <w:t xml:space="preserve">.  </w:t>
      </w:r>
    </w:p>
    <w:p w:rsidR="00FF1AB0" w:rsidRPr="002B5E8B" w:rsidRDefault="00645C60">
      <w:pPr>
        <w:rPr>
          <w:sz w:val="24"/>
          <w:szCs w:val="24"/>
        </w:rPr>
      </w:pPr>
      <w:r w:rsidRPr="002B5E8B">
        <w:rPr>
          <w:sz w:val="24"/>
          <w:szCs w:val="24"/>
        </w:rPr>
        <w:t xml:space="preserve">When I moved </w:t>
      </w:r>
      <w:r w:rsidR="002D6B2E" w:rsidRPr="002B5E8B">
        <w:rPr>
          <w:sz w:val="24"/>
          <w:szCs w:val="24"/>
        </w:rPr>
        <w:t>to the coastline a number of years ago</w:t>
      </w:r>
      <w:r w:rsidRPr="002B5E8B">
        <w:rPr>
          <w:sz w:val="24"/>
          <w:szCs w:val="24"/>
        </w:rPr>
        <w:t>,</w:t>
      </w:r>
      <w:r w:rsidR="002D6B2E" w:rsidRPr="002B5E8B">
        <w:rPr>
          <w:sz w:val="24"/>
          <w:szCs w:val="24"/>
        </w:rPr>
        <w:t xml:space="preserve"> I did not realise the impact it would have on myself as an artist, </w:t>
      </w:r>
      <w:r w:rsidR="007A73D3" w:rsidRPr="002B5E8B">
        <w:rPr>
          <w:sz w:val="24"/>
          <w:szCs w:val="24"/>
        </w:rPr>
        <w:t>and the</w:t>
      </w:r>
      <w:r w:rsidR="005D3982" w:rsidRPr="002B5E8B">
        <w:rPr>
          <w:sz w:val="24"/>
          <w:szCs w:val="24"/>
        </w:rPr>
        <w:t xml:space="preserve"> impact </w:t>
      </w:r>
      <w:r w:rsidR="002D6B2E" w:rsidRPr="002B5E8B">
        <w:rPr>
          <w:sz w:val="24"/>
          <w:szCs w:val="24"/>
        </w:rPr>
        <w:t>it was to</w:t>
      </w:r>
      <w:r w:rsidR="005D3982" w:rsidRPr="002B5E8B">
        <w:rPr>
          <w:sz w:val="24"/>
          <w:szCs w:val="24"/>
        </w:rPr>
        <w:t xml:space="preserve"> have</w:t>
      </w:r>
      <w:r w:rsidR="002D6B2E" w:rsidRPr="002B5E8B">
        <w:rPr>
          <w:sz w:val="24"/>
          <w:szCs w:val="24"/>
        </w:rPr>
        <w:t xml:space="preserve"> on my art practices. I had lived in the country for most of my adult life</w:t>
      </w:r>
      <w:r w:rsidR="005D3982" w:rsidRPr="002B5E8B">
        <w:rPr>
          <w:sz w:val="24"/>
          <w:szCs w:val="24"/>
        </w:rPr>
        <w:t xml:space="preserve">, painting landscapes and people in the environment. Walking </w:t>
      </w:r>
      <w:r w:rsidR="00D775CD" w:rsidRPr="002B5E8B">
        <w:rPr>
          <w:sz w:val="24"/>
          <w:szCs w:val="24"/>
        </w:rPr>
        <w:t xml:space="preserve">in the country, muddy boots </w:t>
      </w:r>
      <w:r w:rsidR="00647460" w:rsidRPr="002B5E8B">
        <w:rPr>
          <w:sz w:val="24"/>
          <w:szCs w:val="24"/>
        </w:rPr>
        <w:t>were now l</w:t>
      </w:r>
      <w:r w:rsidR="00D775CD" w:rsidRPr="002B5E8B">
        <w:rPr>
          <w:sz w:val="24"/>
          <w:szCs w:val="24"/>
        </w:rPr>
        <w:t>eft</w:t>
      </w:r>
      <w:r w:rsidR="005D3982" w:rsidRPr="002B5E8B">
        <w:rPr>
          <w:sz w:val="24"/>
          <w:szCs w:val="24"/>
        </w:rPr>
        <w:t xml:space="preserve"> behind to enjoy the milder climate of the coastal area we </w:t>
      </w:r>
      <w:r w:rsidR="00647460" w:rsidRPr="002B5E8B">
        <w:rPr>
          <w:sz w:val="24"/>
          <w:szCs w:val="24"/>
        </w:rPr>
        <w:t>chose.</w:t>
      </w:r>
    </w:p>
    <w:p w:rsidR="00232E99" w:rsidRPr="002B5E8B" w:rsidRDefault="005D3982">
      <w:pPr>
        <w:rPr>
          <w:sz w:val="24"/>
          <w:szCs w:val="24"/>
        </w:rPr>
      </w:pPr>
      <w:r w:rsidRPr="002B5E8B">
        <w:rPr>
          <w:sz w:val="24"/>
          <w:szCs w:val="24"/>
        </w:rPr>
        <w:t>Walking had begun</w:t>
      </w:r>
      <w:r w:rsidR="00515F74" w:rsidRPr="002B5E8B">
        <w:rPr>
          <w:sz w:val="24"/>
          <w:szCs w:val="24"/>
        </w:rPr>
        <w:t xml:space="preserve"> for me</w:t>
      </w:r>
      <w:r w:rsidRPr="002B5E8B">
        <w:rPr>
          <w:sz w:val="24"/>
          <w:szCs w:val="24"/>
        </w:rPr>
        <w:t xml:space="preserve"> pure</w:t>
      </w:r>
      <w:r w:rsidR="00A450D3" w:rsidRPr="002B5E8B">
        <w:rPr>
          <w:sz w:val="24"/>
          <w:szCs w:val="24"/>
        </w:rPr>
        <w:t>ly</w:t>
      </w:r>
      <w:r w:rsidRPr="002B5E8B">
        <w:rPr>
          <w:sz w:val="24"/>
          <w:szCs w:val="24"/>
        </w:rPr>
        <w:t xml:space="preserve"> as an exercise program</w:t>
      </w:r>
      <w:r w:rsidR="00A450D3" w:rsidRPr="002B5E8B">
        <w:rPr>
          <w:sz w:val="24"/>
          <w:szCs w:val="24"/>
        </w:rPr>
        <w:t xml:space="preserve">. As time went on I began to explore </w:t>
      </w:r>
      <w:r w:rsidR="002456BB" w:rsidRPr="002B5E8B">
        <w:rPr>
          <w:sz w:val="24"/>
          <w:szCs w:val="24"/>
        </w:rPr>
        <w:t xml:space="preserve">the coastline </w:t>
      </w:r>
      <w:r w:rsidR="00A450D3" w:rsidRPr="002B5E8B">
        <w:rPr>
          <w:sz w:val="24"/>
          <w:szCs w:val="24"/>
        </w:rPr>
        <w:t>further, noting the changes in the tides, the purple sand crabs scurrying along when</w:t>
      </w:r>
      <w:r w:rsidR="002E2EFC" w:rsidRPr="002B5E8B">
        <w:rPr>
          <w:sz w:val="24"/>
          <w:szCs w:val="24"/>
        </w:rPr>
        <w:t>ever</w:t>
      </w:r>
      <w:r w:rsidR="00A55D01">
        <w:rPr>
          <w:sz w:val="24"/>
          <w:szCs w:val="24"/>
        </w:rPr>
        <w:t xml:space="preserve"> they heard my foot</w:t>
      </w:r>
      <w:r w:rsidR="00A450D3" w:rsidRPr="002B5E8B">
        <w:rPr>
          <w:sz w:val="24"/>
          <w:szCs w:val="24"/>
        </w:rPr>
        <w:t>s</w:t>
      </w:r>
      <w:r w:rsidR="00A55D01">
        <w:rPr>
          <w:sz w:val="24"/>
          <w:szCs w:val="24"/>
        </w:rPr>
        <w:t>teps</w:t>
      </w:r>
      <w:r w:rsidR="00A450D3" w:rsidRPr="002B5E8B">
        <w:rPr>
          <w:sz w:val="24"/>
          <w:szCs w:val="24"/>
        </w:rPr>
        <w:t xml:space="preserve"> in the pristine sand</w:t>
      </w:r>
      <w:r w:rsidR="00432B7F" w:rsidRPr="002B5E8B">
        <w:rPr>
          <w:sz w:val="24"/>
          <w:szCs w:val="24"/>
        </w:rPr>
        <w:t>.</w:t>
      </w:r>
      <w:r w:rsidR="00515F74" w:rsidRPr="002B5E8B">
        <w:rPr>
          <w:sz w:val="24"/>
          <w:szCs w:val="24"/>
        </w:rPr>
        <w:t xml:space="preserve"> </w:t>
      </w:r>
      <w:r w:rsidR="002456BB" w:rsidRPr="002B5E8B">
        <w:rPr>
          <w:sz w:val="24"/>
          <w:szCs w:val="24"/>
        </w:rPr>
        <w:t xml:space="preserve">  </w:t>
      </w:r>
      <w:r w:rsidR="007A73D3" w:rsidRPr="002B5E8B">
        <w:rPr>
          <w:sz w:val="24"/>
          <w:szCs w:val="24"/>
        </w:rPr>
        <w:t>Marvelling</w:t>
      </w:r>
      <w:r w:rsidR="00E87CB8" w:rsidRPr="002B5E8B">
        <w:rPr>
          <w:sz w:val="24"/>
          <w:szCs w:val="24"/>
        </w:rPr>
        <w:t xml:space="preserve"> at </w:t>
      </w:r>
      <w:bookmarkStart w:id="0" w:name="_GoBack"/>
      <w:r w:rsidR="00E87CB8" w:rsidRPr="002B5E8B">
        <w:rPr>
          <w:sz w:val="24"/>
          <w:szCs w:val="24"/>
        </w:rPr>
        <w:t xml:space="preserve">the </w:t>
      </w:r>
      <w:bookmarkEnd w:id="0"/>
      <w:r w:rsidR="00515F74" w:rsidRPr="002B5E8B">
        <w:rPr>
          <w:sz w:val="24"/>
          <w:szCs w:val="24"/>
        </w:rPr>
        <w:t xml:space="preserve">unique sand patterns </w:t>
      </w:r>
      <w:r w:rsidR="00432B7F" w:rsidRPr="002B5E8B">
        <w:rPr>
          <w:sz w:val="24"/>
          <w:szCs w:val="24"/>
        </w:rPr>
        <w:t>left</w:t>
      </w:r>
      <w:r w:rsidR="00515F74" w:rsidRPr="002B5E8B">
        <w:rPr>
          <w:sz w:val="24"/>
          <w:szCs w:val="24"/>
        </w:rPr>
        <w:t xml:space="preserve"> in the wet sand </w:t>
      </w:r>
      <w:r w:rsidR="002456BB" w:rsidRPr="002B5E8B">
        <w:rPr>
          <w:sz w:val="24"/>
          <w:szCs w:val="24"/>
        </w:rPr>
        <w:t xml:space="preserve">by </w:t>
      </w:r>
      <w:r w:rsidR="00432B7F" w:rsidRPr="002B5E8B">
        <w:rPr>
          <w:sz w:val="24"/>
          <w:szCs w:val="24"/>
        </w:rPr>
        <w:t xml:space="preserve">the crashing waves as </w:t>
      </w:r>
      <w:r w:rsidR="00647460" w:rsidRPr="002B5E8B">
        <w:rPr>
          <w:sz w:val="24"/>
          <w:szCs w:val="24"/>
        </w:rPr>
        <w:t>they sucked back</w:t>
      </w:r>
      <w:r w:rsidR="00432B7F" w:rsidRPr="002B5E8B">
        <w:rPr>
          <w:sz w:val="24"/>
          <w:szCs w:val="24"/>
        </w:rPr>
        <w:t xml:space="preserve"> to the ocean</w:t>
      </w:r>
      <w:r w:rsidR="002E2EFC" w:rsidRPr="002B5E8B">
        <w:rPr>
          <w:sz w:val="24"/>
          <w:szCs w:val="24"/>
        </w:rPr>
        <w:t>,</w:t>
      </w:r>
      <w:r w:rsidR="00515F74" w:rsidRPr="002B5E8B">
        <w:rPr>
          <w:sz w:val="24"/>
          <w:szCs w:val="24"/>
        </w:rPr>
        <w:t xml:space="preserve"> </w:t>
      </w:r>
      <w:r w:rsidR="00647460" w:rsidRPr="002B5E8B">
        <w:rPr>
          <w:sz w:val="24"/>
          <w:szCs w:val="24"/>
        </w:rPr>
        <w:t>endlessly. This action</w:t>
      </w:r>
      <w:r w:rsidR="00515F74" w:rsidRPr="002B5E8B">
        <w:rPr>
          <w:sz w:val="24"/>
          <w:szCs w:val="24"/>
        </w:rPr>
        <w:t xml:space="preserve"> </w:t>
      </w:r>
      <w:r w:rsidR="00647460" w:rsidRPr="002B5E8B">
        <w:rPr>
          <w:sz w:val="24"/>
          <w:szCs w:val="24"/>
        </w:rPr>
        <w:t>was to become a valuable starting point</w:t>
      </w:r>
      <w:r w:rsidR="0058020E" w:rsidRPr="002B5E8B">
        <w:rPr>
          <w:sz w:val="24"/>
          <w:szCs w:val="24"/>
        </w:rPr>
        <w:t>.</w:t>
      </w:r>
    </w:p>
    <w:p w:rsidR="00DD44A1" w:rsidRPr="002B5E8B" w:rsidRDefault="00DD44A1">
      <w:pPr>
        <w:rPr>
          <w:sz w:val="24"/>
          <w:szCs w:val="24"/>
        </w:rPr>
      </w:pPr>
    </w:p>
    <w:p w:rsidR="00406997" w:rsidRPr="002B5E8B" w:rsidRDefault="00406997">
      <w:pPr>
        <w:rPr>
          <w:sz w:val="24"/>
          <w:szCs w:val="24"/>
        </w:rPr>
      </w:pPr>
    </w:p>
    <w:p w:rsidR="00A53482" w:rsidRPr="002B5E8B" w:rsidRDefault="00A53482" w:rsidP="00A53482">
      <w:pPr>
        <w:rPr>
          <w:sz w:val="24"/>
          <w:szCs w:val="24"/>
        </w:rPr>
      </w:pPr>
      <w:r w:rsidRPr="002B5E8B">
        <w:rPr>
          <w:sz w:val="24"/>
          <w:szCs w:val="24"/>
        </w:rPr>
        <w:t>In 1997 American sea captain Charles Moore, discovered while sailing the seldom traversed North Pacific Subtropical Gyre, known as an oceanic desert, the largest garbage dump on the planet, soon to be known as The Great Pacific Garbage Patch-a spiral nebula where plastic far outweighs zoo plankton, the oceans food base</w:t>
      </w:r>
      <w:r w:rsidRPr="002B5E8B">
        <w:rPr>
          <w:rStyle w:val="FootnoteReference"/>
          <w:sz w:val="24"/>
          <w:szCs w:val="24"/>
        </w:rPr>
        <w:footnoteReference w:id="3"/>
      </w:r>
      <w:r w:rsidRPr="002B5E8B">
        <w:rPr>
          <w:sz w:val="24"/>
          <w:szCs w:val="24"/>
        </w:rPr>
        <w:t xml:space="preserve">.  Moore undertook a large scale </w:t>
      </w:r>
      <w:r w:rsidRPr="002B5E8B">
        <w:rPr>
          <w:sz w:val="24"/>
          <w:szCs w:val="24"/>
        </w:rPr>
        <w:lastRenderedPageBreak/>
        <w:t>study of this problem, largely ignored by the masses and continuing to increa</w:t>
      </w:r>
      <w:r w:rsidR="007F6C68">
        <w:rPr>
          <w:sz w:val="24"/>
          <w:szCs w:val="24"/>
        </w:rPr>
        <w:t>se in size over the years. The d</w:t>
      </w:r>
      <w:r w:rsidRPr="002B5E8B">
        <w:rPr>
          <w:sz w:val="24"/>
          <w:szCs w:val="24"/>
        </w:rPr>
        <w:t xml:space="preserve">evastating tsunamis in Japan, destroying two hundred thousand homes with all their contents were washed into the pacific, traveling the ocean currents, impacting and adding to this massive garbage dump.    We have become a throwaway consumer society since the birth of plastic. Plastic bottles, cups, wrappings and other single use only items are continuing to clog our lakes, waterways, all ending up in the oceans with dire consequences. Plastic rubbish and other debris not only ruin the aesthetic quality of oceans, coast, and lakes, but can alter the chemical makeup of a body of water.  </w:t>
      </w:r>
    </w:p>
    <w:p w:rsidR="00A53482" w:rsidRPr="002B5E8B" w:rsidRDefault="00A53482" w:rsidP="00A53482">
      <w:pPr>
        <w:rPr>
          <w:sz w:val="24"/>
          <w:szCs w:val="24"/>
        </w:rPr>
      </w:pPr>
      <w:r w:rsidRPr="002B5E8B">
        <w:rPr>
          <w:sz w:val="24"/>
          <w:szCs w:val="24"/>
        </w:rPr>
        <w:t xml:space="preserve">Accompanied by a marine biologist Moore set about trawling in this area taking samples in large glass jars, an oozy brew of plastic scraps and plankton tissue. The finding then was that plastic residue far outweighed zoo plankton by a ratio of six to one. Another study of a 62.500-square mile of the ocean it was calculated that 83.3 tons of tiny little plastic bits in this section of ocean-North Pacific Subtropical Gyre. This study did not take in to account the macro and mega plastics, nets, crates, floats, shoes, plastic bottles and the larger items collected and logged. Plastic residue in all its forms continues to find their way into our oceans causing untold damage and resulting in death to all ocean life. Plastic products are proving harmful to all marine life in the gyre. Loggerhead sea turtles often mistake plastic bags for jelly fish, their favourite food. Mammals and birds have become strangled by the clear plastic rings used to hold six packs of beer and soda drinks together. It is only a matter of time un till the effects of plastic begin to impact on  the human species, in some way or another it may have already done so. </w:t>
      </w:r>
    </w:p>
    <w:p w:rsidR="00DD44A1" w:rsidRPr="002B5E8B" w:rsidRDefault="00DD44A1">
      <w:pPr>
        <w:rPr>
          <w:sz w:val="24"/>
          <w:szCs w:val="24"/>
        </w:rPr>
      </w:pPr>
    </w:p>
    <w:p w:rsidR="00DD44A1" w:rsidRPr="002B5E8B" w:rsidRDefault="00DD44A1">
      <w:pPr>
        <w:rPr>
          <w:sz w:val="24"/>
          <w:szCs w:val="24"/>
        </w:rPr>
      </w:pPr>
    </w:p>
    <w:p w:rsidR="00647460" w:rsidRPr="002B5E8B" w:rsidRDefault="0034716F" w:rsidP="00647460">
      <w:pPr>
        <w:rPr>
          <w:sz w:val="24"/>
          <w:szCs w:val="24"/>
        </w:rPr>
      </w:pPr>
      <w:r w:rsidRPr="002B5E8B">
        <w:rPr>
          <w:sz w:val="24"/>
          <w:szCs w:val="24"/>
        </w:rPr>
        <w:t>The beach</w:t>
      </w:r>
      <w:r w:rsidR="00236215" w:rsidRPr="002B5E8B">
        <w:rPr>
          <w:sz w:val="24"/>
          <w:szCs w:val="24"/>
        </w:rPr>
        <w:t xml:space="preserve"> walks</w:t>
      </w:r>
      <w:r w:rsidR="00A53482" w:rsidRPr="002B5E8B">
        <w:rPr>
          <w:sz w:val="24"/>
          <w:szCs w:val="24"/>
        </w:rPr>
        <w:t xml:space="preserve"> I have enjoyed over </w:t>
      </w:r>
      <w:r w:rsidRPr="002B5E8B">
        <w:rPr>
          <w:sz w:val="24"/>
          <w:szCs w:val="24"/>
        </w:rPr>
        <w:t>time have</w:t>
      </w:r>
      <w:r w:rsidR="00236215" w:rsidRPr="002B5E8B">
        <w:rPr>
          <w:sz w:val="24"/>
          <w:szCs w:val="24"/>
        </w:rPr>
        <w:t xml:space="preserve"> </w:t>
      </w:r>
      <w:r w:rsidRPr="002B5E8B">
        <w:rPr>
          <w:sz w:val="24"/>
          <w:szCs w:val="24"/>
        </w:rPr>
        <w:t>given me a deeper understanding and awareness of our fragile environment, more than I could ever have imagined.</w:t>
      </w:r>
      <w:r w:rsidR="00776C42" w:rsidRPr="002B5E8B">
        <w:rPr>
          <w:sz w:val="24"/>
          <w:szCs w:val="24"/>
        </w:rPr>
        <w:t xml:space="preserve"> On</w:t>
      </w:r>
      <w:r w:rsidR="00632213" w:rsidRPr="002B5E8B">
        <w:rPr>
          <w:sz w:val="24"/>
          <w:szCs w:val="24"/>
        </w:rPr>
        <w:t xml:space="preserve"> these walks</w:t>
      </w:r>
      <w:r w:rsidR="00204379" w:rsidRPr="002B5E8B">
        <w:rPr>
          <w:sz w:val="24"/>
          <w:szCs w:val="24"/>
        </w:rPr>
        <w:t xml:space="preserve"> </w:t>
      </w:r>
      <w:r w:rsidR="00236215" w:rsidRPr="002B5E8B">
        <w:rPr>
          <w:sz w:val="24"/>
          <w:szCs w:val="24"/>
        </w:rPr>
        <w:t>I would pick up the occasional plastic bottle and numerous colour</w:t>
      </w:r>
      <w:r w:rsidR="00204379" w:rsidRPr="002B5E8B">
        <w:rPr>
          <w:sz w:val="24"/>
          <w:szCs w:val="24"/>
        </w:rPr>
        <w:t>ed</w:t>
      </w:r>
      <w:r w:rsidR="00236215" w:rsidRPr="002B5E8B">
        <w:rPr>
          <w:sz w:val="24"/>
          <w:szCs w:val="24"/>
        </w:rPr>
        <w:t xml:space="preserve"> bottle tops</w:t>
      </w:r>
      <w:r w:rsidR="00204379" w:rsidRPr="002B5E8B">
        <w:rPr>
          <w:sz w:val="24"/>
          <w:szCs w:val="24"/>
        </w:rPr>
        <w:t xml:space="preserve"> and place them in the bins provided</w:t>
      </w:r>
      <w:r w:rsidR="00A95947" w:rsidRPr="002B5E8B">
        <w:rPr>
          <w:sz w:val="24"/>
          <w:szCs w:val="24"/>
        </w:rPr>
        <w:t xml:space="preserve"> along the foreshore</w:t>
      </w:r>
      <w:r w:rsidR="00204379" w:rsidRPr="002B5E8B">
        <w:rPr>
          <w:sz w:val="24"/>
          <w:szCs w:val="24"/>
        </w:rPr>
        <w:t>. It soon became necessary for me to carr</w:t>
      </w:r>
      <w:r w:rsidR="00632213" w:rsidRPr="002B5E8B">
        <w:rPr>
          <w:sz w:val="24"/>
          <w:szCs w:val="24"/>
        </w:rPr>
        <w:t>y a bag to put my collection in,</w:t>
      </w:r>
      <w:r w:rsidR="00204379" w:rsidRPr="002B5E8B">
        <w:rPr>
          <w:sz w:val="24"/>
          <w:szCs w:val="24"/>
        </w:rPr>
        <w:t xml:space="preserve"> the further I walked the more discarded plastic rubbish I would see. Plastic in all</w:t>
      </w:r>
      <w:r w:rsidR="00632213" w:rsidRPr="002B5E8B">
        <w:rPr>
          <w:sz w:val="24"/>
          <w:szCs w:val="24"/>
        </w:rPr>
        <w:t xml:space="preserve"> its</w:t>
      </w:r>
      <w:r w:rsidR="00204379" w:rsidRPr="002B5E8B">
        <w:rPr>
          <w:sz w:val="24"/>
          <w:szCs w:val="24"/>
        </w:rPr>
        <w:t xml:space="preserve"> forms floating in the shallows, </w:t>
      </w:r>
      <w:r w:rsidR="00611687" w:rsidRPr="002B5E8B">
        <w:rPr>
          <w:sz w:val="24"/>
          <w:szCs w:val="24"/>
        </w:rPr>
        <w:t xml:space="preserve">odd </w:t>
      </w:r>
      <w:r w:rsidR="00204379" w:rsidRPr="002B5E8B">
        <w:rPr>
          <w:sz w:val="24"/>
          <w:szCs w:val="24"/>
        </w:rPr>
        <w:t>thongs of all sizes</w:t>
      </w:r>
      <w:r w:rsidR="002E2EFC" w:rsidRPr="002B5E8B">
        <w:rPr>
          <w:sz w:val="24"/>
          <w:szCs w:val="24"/>
        </w:rPr>
        <w:t>,</w:t>
      </w:r>
      <w:r w:rsidR="00611687" w:rsidRPr="002B5E8B">
        <w:rPr>
          <w:sz w:val="24"/>
          <w:szCs w:val="24"/>
        </w:rPr>
        <w:t xml:space="preserve"> some chewed</w:t>
      </w:r>
      <w:r w:rsidR="002E2EFC" w:rsidRPr="002B5E8B">
        <w:rPr>
          <w:sz w:val="24"/>
          <w:szCs w:val="24"/>
        </w:rPr>
        <w:t xml:space="preserve"> around the edges</w:t>
      </w:r>
      <w:r w:rsidR="00611687" w:rsidRPr="002B5E8B">
        <w:rPr>
          <w:sz w:val="24"/>
          <w:szCs w:val="24"/>
        </w:rPr>
        <w:t xml:space="preserve"> by the crabs, children’s sand toys half buried in the sand</w:t>
      </w:r>
      <w:r w:rsidR="005C1545" w:rsidRPr="002B5E8B">
        <w:rPr>
          <w:sz w:val="24"/>
          <w:szCs w:val="24"/>
        </w:rPr>
        <w:t>, bait</w:t>
      </w:r>
      <w:r w:rsidR="00204379" w:rsidRPr="002B5E8B">
        <w:rPr>
          <w:sz w:val="24"/>
          <w:szCs w:val="24"/>
        </w:rPr>
        <w:t xml:space="preserve"> bags discarded by fisherman enjoying their leisure time oblivious to the hazards they were innocently creating. </w:t>
      </w:r>
      <w:r w:rsidR="00611687" w:rsidRPr="002B5E8B">
        <w:rPr>
          <w:sz w:val="24"/>
          <w:szCs w:val="24"/>
        </w:rPr>
        <w:t xml:space="preserve">Walking and collecting plastic left by </w:t>
      </w:r>
      <w:r w:rsidR="005C1545" w:rsidRPr="002B5E8B">
        <w:rPr>
          <w:sz w:val="24"/>
          <w:szCs w:val="24"/>
        </w:rPr>
        <w:t xml:space="preserve">an </w:t>
      </w:r>
      <w:r w:rsidR="00611687" w:rsidRPr="002B5E8B">
        <w:rPr>
          <w:sz w:val="24"/>
          <w:szCs w:val="24"/>
        </w:rPr>
        <w:t>unthinking consumerists</w:t>
      </w:r>
      <w:r w:rsidR="005C1545" w:rsidRPr="002B5E8B">
        <w:rPr>
          <w:sz w:val="24"/>
          <w:szCs w:val="24"/>
        </w:rPr>
        <w:t xml:space="preserve"> society</w:t>
      </w:r>
      <w:r w:rsidR="00611687" w:rsidRPr="002B5E8B">
        <w:rPr>
          <w:sz w:val="24"/>
          <w:szCs w:val="24"/>
        </w:rPr>
        <w:t xml:space="preserve"> became the ground</w:t>
      </w:r>
      <w:r w:rsidR="005C1545" w:rsidRPr="002B5E8B">
        <w:rPr>
          <w:sz w:val="24"/>
          <w:szCs w:val="24"/>
        </w:rPr>
        <w:t>s</w:t>
      </w:r>
      <w:r w:rsidR="00647460" w:rsidRPr="002B5E8B">
        <w:rPr>
          <w:sz w:val="24"/>
          <w:szCs w:val="24"/>
        </w:rPr>
        <w:t xml:space="preserve"> for a new environmental</w:t>
      </w:r>
      <w:r w:rsidR="00611687" w:rsidRPr="002B5E8B">
        <w:rPr>
          <w:sz w:val="24"/>
          <w:szCs w:val="24"/>
        </w:rPr>
        <w:t xml:space="preserve"> art practice.</w:t>
      </w:r>
      <w:r w:rsidR="00647460" w:rsidRPr="002B5E8B">
        <w:rPr>
          <w:sz w:val="24"/>
          <w:szCs w:val="24"/>
        </w:rPr>
        <w:t xml:space="preserve"> And it was thus that my work began to be informed by the dichotomy of discarded man made plastic and natures organic and pristine patterns.</w:t>
      </w:r>
    </w:p>
    <w:p w:rsidR="00236215" w:rsidRPr="002B5E8B" w:rsidRDefault="00236215">
      <w:pPr>
        <w:rPr>
          <w:sz w:val="24"/>
          <w:szCs w:val="24"/>
        </w:rPr>
      </w:pPr>
    </w:p>
    <w:p w:rsidR="009B3F42" w:rsidRPr="002B5E8B" w:rsidRDefault="00B609F6">
      <w:pPr>
        <w:rPr>
          <w:sz w:val="24"/>
          <w:szCs w:val="24"/>
        </w:rPr>
      </w:pPr>
      <w:r w:rsidRPr="002B5E8B">
        <w:rPr>
          <w:sz w:val="24"/>
          <w:szCs w:val="24"/>
        </w:rPr>
        <w:lastRenderedPageBreak/>
        <w:t xml:space="preserve">Discussing </w:t>
      </w:r>
      <w:proofErr w:type="spellStart"/>
      <w:r w:rsidR="002A3B59" w:rsidRPr="002B5E8B">
        <w:rPr>
          <w:sz w:val="24"/>
          <w:szCs w:val="24"/>
        </w:rPr>
        <w:t>Certeau</w:t>
      </w:r>
      <w:r w:rsidR="00185736" w:rsidRPr="002B5E8B">
        <w:rPr>
          <w:sz w:val="24"/>
          <w:szCs w:val="24"/>
        </w:rPr>
        <w:t>’s</w:t>
      </w:r>
      <w:proofErr w:type="spellEnd"/>
      <w:r w:rsidR="0004198C" w:rsidRPr="002B5E8B">
        <w:rPr>
          <w:sz w:val="24"/>
          <w:szCs w:val="24"/>
        </w:rPr>
        <w:t xml:space="preserve"> writings</w:t>
      </w:r>
      <w:r w:rsidR="002A3B59" w:rsidRPr="002B5E8B">
        <w:rPr>
          <w:sz w:val="24"/>
          <w:szCs w:val="24"/>
        </w:rPr>
        <w:t xml:space="preserve"> </w:t>
      </w:r>
      <w:r w:rsidR="00AF7A6D" w:rsidRPr="002B5E8B">
        <w:rPr>
          <w:sz w:val="24"/>
          <w:szCs w:val="24"/>
        </w:rPr>
        <w:t>‘</w:t>
      </w:r>
      <w:r w:rsidR="002A3B59" w:rsidRPr="002B5E8B">
        <w:rPr>
          <w:sz w:val="24"/>
          <w:szCs w:val="24"/>
        </w:rPr>
        <w:t xml:space="preserve">Walking in the </w:t>
      </w:r>
      <w:r w:rsidR="0004198C" w:rsidRPr="002B5E8B">
        <w:rPr>
          <w:sz w:val="24"/>
          <w:szCs w:val="24"/>
        </w:rPr>
        <w:t xml:space="preserve">City’, People </w:t>
      </w:r>
      <w:r w:rsidR="00AF7A6D" w:rsidRPr="002B5E8B">
        <w:rPr>
          <w:sz w:val="24"/>
          <w:szCs w:val="24"/>
        </w:rPr>
        <w:t xml:space="preserve"> engaging with </w:t>
      </w:r>
      <w:r w:rsidR="00314581" w:rsidRPr="002B5E8B">
        <w:rPr>
          <w:sz w:val="24"/>
          <w:szCs w:val="24"/>
        </w:rPr>
        <w:t xml:space="preserve">man and machine </w:t>
      </w:r>
      <w:r w:rsidR="00AF7A6D" w:rsidRPr="002B5E8B">
        <w:rPr>
          <w:sz w:val="24"/>
          <w:szCs w:val="24"/>
        </w:rPr>
        <w:t>made</w:t>
      </w:r>
      <w:r w:rsidR="002A3B59" w:rsidRPr="002B5E8B">
        <w:rPr>
          <w:sz w:val="24"/>
          <w:szCs w:val="24"/>
        </w:rPr>
        <w:t xml:space="preserve"> pattern</w:t>
      </w:r>
      <w:r w:rsidR="006E541D" w:rsidRPr="002B5E8B">
        <w:rPr>
          <w:sz w:val="24"/>
          <w:szCs w:val="24"/>
        </w:rPr>
        <w:t>,</w:t>
      </w:r>
      <w:r w:rsidR="00314581" w:rsidRPr="002B5E8B">
        <w:rPr>
          <w:sz w:val="24"/>
          <w:szCs w:val="24"/>
        </w:rPr>
        <w:t xml:space="preserve"> </w:t>
      </w:r>
      <w:r w:rsidR="006E541D" w:rsidRPr="002B5E8B">
        <w:rPr>
          <w:sz w:val="24"/>
          <w:szCs w:val="24"/>
        </w:rPr>
        <w:t>concrete freeways</w:t>
      </w:r>
      <w:r w:rsidR="00314581" w:rsidRPr="002B5E8B">
        <w:rPr>
          <w:sz w:val="24"/>
          <w:szCs w:val="24"/>
        </w:rPr>
        <w:t xml:space="preserve"> humming with traffic,</w:t>
      </w:r>
      <w:r w:rsidR="00AF7A6D" w:rsidRPr="002B5E8B">
        <w:rPr>
          <w:sz w:val="24"/>
          <w:szCs w:val="24"/>
        </w:rPr>
        <w:t xml:space="preserve"> </w:t>
      </w:r>
      <w:r w:rsidR="00314581" w:rsidRPr="002B5E8B">
        <w:rPr>
          <w:sz w:val="24"/>
          <w:szCs w:val="24"/>
        </w:rPr>
        <w:t>flashing lights and</w:t>
      </w:r>
      <w:r w:rsidR="0004198C" w:rsidRPr="002B5E8B">
        <w:rPr>
          <w:sz w:val="24"/>
          <w:szCs w:val="24"/>
        </w:rPr>
        <w:t xml:space="preserve"> numerous </w:t>
      </w:r>
      <w:r w:rsidR="00AF7A6D" w:rsidRPr="002B5E8B">
        <w:rPr>
          <w:sz w:val="24"/>
          <w:szCs w:val="24"/>
        </w:rPr>
        <w:t xml:space="preserve"> semiotics </w:t>
      </w:r>
      <w:r w:rsidR="00314581" w:rsidRPr="002B5E8B">
        <w:rPr>
          <w:sz w:val="24"/>
          <w:szCs w:val="24"/>
        </w:rPr>
        <w:t>to direct</w:t>
      </w:r>
      <w:r w:rsidR="00AF7A6D" w:rsidRPr="002B5E8B">
        <w:rPr>
          <w:sz w:val="24"/>
          <w:szCs w:val="24"/>
        </w:rPr>
        <w:t xml:space="preserve"> </w:t>
      </w:r>
      <w:r w:rsidR="0004198C" w:rsidRPr="002B5E8B">
        <w:rPr>
          <w:sz w:val="24"/>
          <w:szCs w:val="24"/>
        </w:rPr>
        <w:t xml:space="preserve">and guide </w:t>
      </w:r>
      <w:r w:rsidR="00AF7A6D" w:rsidRPr="002B5E8B">
        <w:rPr>
          <w:sz w:val="24"/>
          <w:szCs w:val="24"/>
        </w:rPr>
        <w:t xml:space="preserve">the walker here and there through crowded streets, people scurrying past heads down going about their business oblivious to </w:t>
      </w:r>
      <w:r w:rsidR="006E541D" w:rsidRPr="002B5E8B">
        <w:rPr>
          <w:sz w:val="24"/>
          <w:szCs w:val="24"/>
        </w:rPr>
        <w:t>their environment</w:t>
      </w:r>
      <w:r w:rsidR="00AF7A6D" w:rsidRPr="002B5E8B">
        <w:rPr>
          <w:sz w:val="24"/>
          <w:szCs w:val="24"/>
        </w:rPr>
        <w:t xml:space="preserve">. </w:t>
      </w:r>
      <w:r w:rsidR="00C56092" w:rsidRPr="002B5E8B">
        <w:rPr>
          <w:sz w:val="24"/>
          <w:szCs w:val="24"/>
        </w:rPr>
        <w:t xml:space="preserve">We can be guided around a place by maps and signs or we can walk </w:t>
      </w:r>
      <w:r w:rsidR="009B752C" w:rsidRPr="002B5E8B">
        <w:rPr>
          <w:sz w:val="24"/>
          <w:szCs w:val="24"/>
        </w:rPr>
        <w:t>freely exploring our chosen environment</w:t>
      </w:r>
      <w:r w:rsidR="007F6C68">
        <w:rPr>
          <w:sz w:val="24"/>
          <w:szCs w:val="24"/>
        </w:rPr>
        <w:t xml:space="preserve">. </w:t>
      </w:r>
      <w:r w:rsidR="00185736" w:rsidRPr="002B5E8B">
        <w:rPr>
          <w:sz w:val="24"/>
          <w:szCs w:val="24"/>
        </w:rPr>
        <w:t>Quite a contrasting</w:t>
      </w:r>
      <w:r w:rsidR="00314581" w:rsidRPr="002B5E8B">
        <w:rPr>
          <w:sz w:val="24"/>
          <w:szCs w:val="24"/>
        </w:rPr>
        <w:t xml:space="preserve"> experience as</w:t>
      </w:r>
      <w:r w:rsidR="002A3B59" w:rsidRPr="002B5E8B">
        <w:rPr>
          <w:sz w:val="24"/>
          <w:szCs w:val="24"/>
        </w:rPr>
        <w:t xml:space="preserve"> </w:t>
      </w:r>
      <w:r w:rsidR="009B3F42" w:rsidRPr="002B5E8B">
        <w:rPr>
          <w:sz w:val="24"/>
          <w:szCs w:val="24"/>
        </w:rPr>
        <w:t>I walk</w:t>
      </w:r>
      <w:r w:rsidR="00314581" w:rsidRPr="002B5E8B">
        <w:rPr>
          <w:sz w:val="24"/>
          <w:szCs w:val="24"/>
        </w:rPr>
        <w:t xml:space="preserve"> along the sand</w:t>
      </w:r>
      <w:r w:rsidR="002A3B59" w:rsidRPr="002B5E8B">
        <w:rPr>
          <w:sz w:val="24"/>
          <w:szCs w:val="24"/>
        </w:rPr>
        <w:t xml:space="preserve"> tracks</w:t>
      </w:r>
      <w:r w:rsidR="00314581" w:rsidRPr="002B5E8B">
        <w:rPr>
          <w:sz w:val="24"/>
          <w:szCs w:val="24"/>
        </w:rPr>
        <w:t xml:space="preserve"> dodging the waves </w:t>
      </w:r>
      <w:r w:rsidR="009B752C" w:rsidRPr="002B5E8B">
        <w:rPr>
          <w:sz w:val="24"/>
          <w:szCs w:val="24"/>
        </w:rPr>
        <w:t>as they</w:t>
      </w:r>
      <w:r w:rsidR="00314581" w:rsidRPr="002B5E8B">
        <w:rPr>
          <w:sz w:val="24"/>
          <w:szCs w:val="24"/>
        </w:rPr>
        <w:t xml:space="preserve"> rush up the </w:t>
      </w:r>
      <w:r w:rsidR="003577FA" w:rsidRPr="002B5E8B">
        <w:rPr>
          <w:sz w:val="24"/>
          <w:szCs w:val="24"/>
        </w:rPr>
        <w:t>beach. Noting</w:t>
      </w:r>
      <w:r w:rsidR="0004198C" w:rsidRPr="002B5E8B">
        <w:rPr>
          <w:sz w:val="24"/>
          <w:szCs w:val="24"/>
        </w:rPr>
        <w:t xml:space="preserve"> the</w:t>
      </w:r>
      <w:r w:rsidR="000A16E6" w:rsidRPr="002B5E8B">
        <w:rPr>
          <w:sz w:val="24"/>
          <w:szCs w:val="24"/>
        </w:rPr>
        <w:t xml:space="preserve"> organic marks </w:t>
      </w:r>
      <w:r w:rsidR="00995A28" w:rsidRPr="002B5E8B">
        <w:rPr>
          <w:sz w:val="24"/>
          <w:szCs w:val="24"/>
        </w:rPr>
        <w:t xml:space="preserve">embedded in the sand as the wave </w:t>
      </w:r>
      <w:r w:rsidR="0004198C" w:rsidRPr="002B5E8B">
        <w:rPr>
          <w:sz w:val="24"/>
          <w:szCs w:val="24"/>
        </w:rPr>
        <w:t>recedes. The</w:t>
      </w:r>
      <w:r w:rsidR="009B752C" w:rsidRPr="002B5E8B">
        <w:rPr>
          <w:sz w:val="24"/>
          <w:szCs w:val="24"/>
        </w:rPr>
        <w:t xml:space="preserve"> continual</w:t>
      </w:r>
      <w:r w:rsidR="00314581" w:rsidRPr="002B5E8B">
        <w:rPr>
          <w:sz w:val="24"/>
          <w:szCs w:val="24"/>
        </w:rPr>
        <w:t xml:space="preserve"> splash of the </w:t>
      </w:r>
      <w:r w:rsidR="009B3F42" w:rsidRPr="002B5E8B">
        <w:rPr>
          <w:sz w:val="24"/>
          <w:szCs w:val="24"/>
        </w:rPr>
        <w:t>waves, the</w:t>
      </w:r>
      <w:r w:rsidR="00314581" w:rsidRPr="002B5E8B">
        <w:rPr>
          <w:sz w:val="24"/>
          <w:szCs w:val="24"/>
        </w:rPr>
        <w:t xml:space="preserve"> shrill</w:t>
      </w:r>
      <w:r w:rsidR="0058020E" w:rsidRPr="002B5E8B">
        <w:rPr>
          <w:sz w:val="24"/>
          <w:szCs w:val="24"/>
        </w:rPr>
        <w:t xml:space="preserve"> </w:t>
      </w:r>
      <w:r w:rsidR="003F0093" w:rsidRPr="002B5E8B">
        <w:rPr>
          <w:sz w:val="24"/>
          <w:szCs w:val="24"/>
        </w:rPr>
        <w:t>call</w:t>
      </w:r>
      <w:r w:rsidR="00314581" w:rsidRPr="002B5E8B">
        <w:rPr>
          <w:sz w:val="24"/>
          <w:szCs w:val="24"/>
        </w:rPr>
        <w:t xml:space="preserve"> of </w:t>
      </w:r>
      <w:r w:rsidR="009B3F42" w:rsidRPr="002B5E8B">
        <w:rPr>
          <w:sz w:val="24"/>
          <w:szCs w:val="24"/>
        </w:rPr>
        <w:t xml:space="preserve">seagulls </w:t>
      </w:r>
      <w:r w:rsidR="00185736" w:rsidRPr="002B5E8B">
        <w:rPr>
          <w:sz w:val="24"/>
          <w:szCs w:val="24"/>
        </w:rPr>
        <w:t xml:space="preserve">is </w:t>
      </w:r>
      <w:r w:rsidR="009B3F42" w:rsidRPr="002B5E8B">
        <w:rPr>
          <w:sz w:val="24"/>
          <w:szCs w:val="24"/>
        </w:rPr>
        <w:t>the only intrusion</w:t>
      </w:r>
      <w:r w:rsidR="00185736" w:rsidRPr="002B5E8B">
        <w:rPr>
          <w:sz w:val="24"/>
          <w:szCs w:val="24"/>
        </w:rPr>
        <w:t xml:space="preserve"> as I walk along an almost secluded and beautiful natural</w:t>
      </w:r>
      <w:r w:rsidR="009B752C" w:rsidRPr="002B5E8B">
        <w:rPr>
          <w:sz w:val="24"/>
          <w:szCs w:val="24"/>
        </w:rPr>
        <w:t xml:space="preserve"> coastal</w:t>
      </w:r>
      <w:r w:rsidR="00185736" w:rsidRPr="002B5E8B">
        <w:rPr>
          <w:sz w:val="24"/>
          <w:szCs w:val="24"/>
        </w:rPr>
        <w:t xml:space="preserve"> environment.</w:t>
      </w:r>
      <w:r w:rsidR="00692943" w:rsidRPr="002B5E8B">
        <w:rPr>
          <w:sz w:val="24"/>
          <w:szCs w:val="24"/>
        </w:rPr>
        <w:t xml:space="preserve"> </w:t>
      </w:r>
      <w:r w:rsidR="002F5293" w:rsidRPr="002B5E8B">
        <w:rPr>
          <w:sz w:val="24"/>
          <w:szCs w:val="24"/>
        </w:rPr>
        <w:t xml:space="preserve">During </w:t>
      </w:r>
      <w:r w:rsidR="0034716F" w:rsidRPr="002B5E8B">
        <w:rPr>
          <w:sz w:val="24"/>
          <w:szCs w:val="24"/>
        </w:rPr>
        <w:t>these walks</w:t>
      </w:r>
      <w:r w:rsidR="00692943" w:rsidRPr="002B5E8B">
        <w:rPr>
          <w:sz w:val="24"/>
          <w:szCs w:val="24"/>
        </w:rPr>
        <w:t xml:space="preserve"> I document the plastic items I find and photograph </w:t>
      </w:r>
      <w:proofErr w:type="gramStart"/>
      <w:r w:rsidR="00692943" w:rsidRPr="002B5E8B">
        <w:rPr>
          <w:sz w:val="24"/>
          <w:szCs w:val="24"/>
        </w:rPr>
        <w:t>dead sea</w:t>
      </w:r>
      <w:proofErr w:type="gramEnd"/>
      <w:r w:rsidR="00692943" w:rsidRPr="002B5E8B">
        <w:rPr>
          <w:sz w:val="24"/>
          <w:szCs w:val="24"/>
        </w:rPr>
        <w:t xml:space="preserve"> birds and fish when I come across them</w:t>
      </w:r>
      <w:r w:rsidR="0034716F" w:rsidRPr="002B5E8B">
        <w:rPr>
          <w:sz w:val="24"/>
          <w:szCs w:val="24"/>
        </w:rPr>
        <w:t>. L</w:t>
      </w:r>
      <w:r w:rsidR="00692943" w:rsidRPr="002B5E8B">
        <w:rPr>
          <w:sz w:val="24"/>
          <w:szCs w:val="24"/>
        </w:rPr>
        <w:t xml:space="preserve">ately there have been a number of shearwaters on the shore, </w:t>
      </w:r>
      <w:r w:rsidR="0034716F" w:rsidRPr="002B5E8B">
        <w:rPr>
          <w:sz w:val="24"/>
          <w:szCs w:val="24"/>
        </w:rPr>
        <w:t>possible drowned</w:t>
      </w:r>
      <w:r w:rsidR="00692943" w:rsidRPr="002B5E8B">
        <w:rPr>
          <w:sz w:val="24"/>
          <w:szCs w:val="24"/>
        </w:rPr>
        <w:t xml:space="preserve"> from lack of food</w:t>
      </w:r>
      <w:r w:rsidR="00232E99" w:rsidRPr="002B5E8B">
        <w:rPr>
          <w:sz w:val="24"/>
          <w:szCs w:val="24"/>
        </w:rPr>
        <w:t>.</w:t>
      </w:r>
      <w:r w:rsidR="00CD0460" w:rsidRPr="002B5E8B">
        <w:rPr>
          <w:sz w:val="24"/>
          <w:szCs w:val="24"/>
        </w:rPr>
        <w:t xml:space="preserve"> </w:t>
      </w:r>
      <w:r w:rsidR="00232E99" w:rsidRPr="002B5E8B">
        <w:rPr>
          <w:sz w:val="24"/>
          <w:szCs w:val="24"/>
        </w:rPr>
        <w:t>On</w:t>
      </w:r>
      <w:r w:rsidR="00CD0460" w:rsidRPr="002B5E8B">
        <w:rPr>
          <w:sz w:val="24"/>
          <w:szCs w:val="24"/>
        </w:rPr>
        <w:t xml:space="preserve"> further </w:t>
      </w:r>
      <w:r w:rsidR="00232E99" w:rsidRPr="002B5E8B">
        <w:rPr>
          <w:sz w:val="24"/>
          <w:szCs w:val="24"/>
        </w:rPr>
        <w:t>investigation their</w:t>
      </w:r>
      <w:r w:rsidR="00692943" w:rsidRPr="002B5E8B">
        <w:rPr>
          <w:sz w:val="24"/>
          <w:szCs w:val="24"/>
        </w:rPr>
        <w:t xml:space="preserve"> stomachs have been empty</w:t>
      </w:r>
      <w:r w:rsidR="0058020E" w:rsidRPr="002B5E8B">
        <w:rPr>
          <w:sz w:val="24"/>
          <w:szCs w:val="24"/>
        </w:rPr>
        <w:t>.</w:t>
      </w:r>
      <w:r w:rsidR="00232E99" w:rsidRPr="002B5E8B">
        <w:rPr>
          <w:sz w:val="24"/>
          <w:szCs w:val="24"/>
        </w:rPr>
        <w:t xml:space="preserve"> A</w:t>
      </w:r>
      <w:r w:rsidR="0058020E" w:rsidRPr="002B5E8B">
        <w:rPr>
          <w:sz w:val="24"/>
          <w:szCs w:val="24"/>
        </w:rPr>
        <w:t>dditionally,</w:t>
      </w:r>
      <w:r w:rsidR="00232E99" w:rsidRPr="002B5E8B">
        <w:rPr>
          <w:sz w:val="24"/>
          <w:szCs w:val="24"/>
        </w:rPr>
        <w:t xml:space="preserve"> I</w:t>
      </w:r>
      <w:r w:rsidR="00692943" w:rsidRPr="002B5E8B">
        <w:rPr>
          <w:sz w:val="24"/>
          <w:szCs w:val="24"/>
        </w:rPr>
        <w:t xml:space="preserve"> note the state of </w:t>
      </w:r>
      <w:r w:rsidR="000A7CC4" w:rsidRPr="002B5E8B">
        <w:rPr>
          <w:sz w:val="24"/>
          <w:szCs w:val="24"/>
        </w:rPr>
        <w:t>natural tidal</w:t>
      </w:r>
      <w:r w:rsidR="009B752C" w:rsidRPr="002B5E8B">
        <w:rPr>
          <w:sz w:val="24"/>
          <w:szCs w:val="24"/>
        </w:rPr>
        <w:t xml:space="preserve"> erosion and</w:t>
      </w:r>
      <w:r w:rsidR="00232E99" w:rsidRPr="002B5E8B">
        <w:rPr>
          <w:sz w:val="24"/>
          <w:szCs w:val="24"/>
        </w:rPr>
        <w:t xml:space="preserve"> shifting sands. I photograph these</w:t>
      </w:r>
      <w:r w:rsidR="00172283" w:rsidRPr="002B5E8B">
        <w:rPr>
          <w:sz w:val="24"/>
          <w:szCs w:val="24"/>
        </w:rPr>
        <w:t xml:space="preserve"> many</w:t>
      </w:r>
      <w:r w:rsidR="002F5293" w:rsidRPr="002B5E8B">
        <w:rPr>
          <w:sz w:val="24"/>
          <w:szCs w:val="24"/>
        </w:rPr>
        <w:t xml:space="preserve"> </w:t>
      </w:r>
      <w:r w:rsidR="00692943" w:rsidRPr="002B5E8B">
        <w:rPr>
          <w:sz w:val="24"/>
          <w:szCs w:val="24"/>
        </w:rPr>
        <w:t>changes.</w:t>
      </w:r>
    </w:p>
    <w:p w:rsidR="005E750E" w:rsidRPr="002B5E8B" w:rsidRDefault="005E750E">
      <w:pPr>
        <w:rPr>
          <w:sz w:val="24"/>
          <w:szCs w:val="24"/>
        </w:rPr>
      </w:pPr>
    </w:p>
    <w:p w:rsidR="0084699C" w:rsidRPr="002B5E8B" w:rsidRDefault="00776C42">
      <w:pPr>
        <w:rPr>
          <w:sz w:val="24"/>
          <w:szCs w:val="24"/>
        </w:rPr>
      </w:pPr>
      <w:r w:rsidRPr="002B5E8B">
        <w:rPr>
          <w:sz w:val="24"/>
          <w:szCs w:val="24"/>
        </w:rPr>
        <w:t xml:space="preserve">                                                                                                    </w:t>
      </w:r>
    </w:p>
    <w:p w:rsidR="009B752C" w:rsidRPr="002B5E8B" w:rsidRDefault="00611687">
      <w:pPr>
        <w:rPr>
          <w:sz w:val="24"/>
          <w:szCs w:val="24"/>
        </w:rPr>
      </w:pPr>
      <w:r w:rsidRPr="002B5E8B">
        <w:rPr>
          <w:sz w:val="24"/>
          <w:szCs w:val="24"/>
        </w:rPr>
        <w:t>Over time I have collected a large amount of all types of plastic bags</w:t>
      </w:r>
      <w:r w:rsidR="00747DAC" w:rsidRPr="002B5E8B">
        <w:rPr>
          <w:sz w:val="24"/>
          <w:szCs w:val="24"/>
        </w:rPr>
        <w:t xml:space="preserve"> and other coloured plastic in sheet form</w:t>
      </w:r>
      <w:r w:rsidR="00456888" w:rsidRPr="002B5E8B">
        <w:rPr>
          <w:sz w:val="24"/>
          <w:szCs w:val="24"/>
        </w:rPr>
        <w:t>,</w:t>
      </w:r>
      <w:r w:rsidR="00747DAC" w:rsidRPr="002B5E8B">
        <w:rPr>
          <w:sz w:val="24"/>
          <w:szCs w:val="24"/>
        </w:rPr>
        <w:t xml:space="preserve"> possibly used for shade purposes in the summer</w:t>
      </w:r>
      <w:r w:rsidR="005C1545" w:rsidRPr="002B5E8B">
        <w:rPr>
          <w:sz w:val="24"/>
          <w:szCs w:val="24"/>
        </w:rPr>
        <w:t>, left of just forgotten.</w:t>
      </w:r>
      <w:r w:rsidR="00747DAC" w:rsidRPr="002B5E8B">
        <w:rPr>
          <w:sz w:val="24"/>
          <w:szCs w:val="24"/>
        </w:rPr>
        <w:t xml:space="preserve"> As my collection </w:t>
      </w:r>
      <w:r w:rsidR="003F0093" w:rsidRPr="002B5E8B">
        <w:rPr>
          <w:sz w:val="24"/>
          <w:szCs w:val="24"/>
        </w:rPr>
        <w:t xml:space="preserve">grew </w:t>
      </w:r>
      <w:r w:rsidR="00747DAC" w:rsidRPr="002B5E8B">
        <w:rPr>
          <w:sz w:val="24"/>
          <w:szCs w:val="24"/>
        </w:rPr>
        <w:t xml:space="preserve">I had to do something with </w:t>
      </w:r>
      <w:r w:rsidR="00632213" w:rsidRPr="002B5E8B">
        <w:rPr>
          <w:sz w:val="24"/>
          <w:szCs w:val="24"/>
        </w:rPr>
        <w:t>it</w:t>
      </w:r>
      <w:r w:rsidR="00747DAC" w:rsidRPr="002B5E8B">
        <w:rPr>
          <w:sz w:val="24"/>
          <w:szCs w:val="24"/>
        </w:rPr>
        <w:t>. I decided to attempt to fuse together som</w:t>
      </w:r>
      <w:r w:rsidR="00456888" w:rsidRPr="002B5E8B">
        <w:rPr>
          <w:sz w:val="24"/>
          <w:szCs w:val="24"/>
        </w:rPr>
        <w:t xml:space="preserve">e of the sheet plastic using </w:t>
      </w:r>
      <w:r w:rsidR="00632213" w:rsidRPr="002B5E8B">
        <w:rPr>
          <w:sz w:val="24"/>
          <w:szCs w:val="24"/>
        </w:rPr>
        <w:t>old</w:t>
      </w:r>
      <w:r w:rsidR="00456888" w:rsidRPr="002B5E8B">
        <w:rPr>
          <w:sz w:val="24"/>
          <w:szCs w:val="24"/>
        </w:rPr>
        <w:t xml:space="preserve"> </w:t>
      </w:r>
      <w:proofErr w:type="spellStart"/>
      <w:r w:rsidR="00232E99" w:rsidRPr="002B5E8B">
        <w:rPr>
          <w:sz w:val="24"/>
          <w:szCs w:val="24"/>
        </w:rPr>
        <w:t>El</w:t>
      </w:r>
      <w:r w:rsidR="00747DAC" w:rsidRPr="002B5E8B">
        <w:rPr>
          <w:sz w:val="24"/>
          <w:szCs w:val="24"/>
        </w:rPr>
        <w:t>na</w:t>
      </w:r>
      <w:proofErr w:type="spellEnd"/>
      <w:r w:rsidR="00747DAC" w:rsidRPr="002B5E8B">
        <w:rPr>
          <w:sz w:val="24"/>
          <w:szCs w:val="24"/>
        </w:rPr>
        <w:t xml:space="preserve"> ironing press I had </w:t>
      </w:r>
      <w:r w:rsidR="001873CA" w:rsidRPr="002B5E8B">
        <w:rPr>
          <w:sz w:val="24"/>
          <w:szCs w:val="24"/>
        </w:rPr>
        <w:t>been keeping for unknown reasons.</w:t>
      </w:r>
      <w:r w:rsidR="00747DAC" w:rsidRPr="002B5E8B">
        <w:rPr>
          <w:sz w:val="24"/>
          <w:szCs w:val="24"/>
        </w:rPr>
        <w:t xml:space="preserve"> </w:t>
      </w:r>
      <w:r w:rsidR="00632213" w:rsidRPr="002B5E8B">
        <w:rPr>
          <w:sz w:val="24"/>
          <w:szCs w:val="24"/>
        </w:rPr>
        <w:t>Donning my mask to prevent breathing the toxic fumes that arise</w:t>
      </w:r>
      <w:r w:rsidR="00C546AC" w:rsidRPr="002B5E8B">
        <w:rPr>
          <w:sz w:val="24"/>
          <w:szCs w:val="24"/>
        </w:rPr>
        <w:t xml:space="preserve"> </w:t>
      </w:r>
      <w:r w:rsidR="00632213" w:rsidRPr="002B5E8B">
        <w:rPr>
          <w:sz w:val="24"/>
          <w:szCs w:val="24"/>
        </w:rPr>
        <w:t xml:space="preserve">when plastic is </w:t>
      </w:r>
      <w:r w:rsidR="00CA3BA2" w:rsidRPr="002B5E8B">
        <w:rPr>
          <w:sz w:val="24"/>
          <w:szCs w:val="24"/>
        </w:rPr>
        <w:t>heated;</w:t>
      </w:r>
      <w:r w:rsidR="00632213" w:rsidRPr="002B5E8B">
        <w:rPr>
          <w:sz w:val="24"/>
          <w:szCs w:val="24"/>
        </w:rPr>
        <w:t xml:space="preserve"> I commenced fusing together this mess of</w:t>
      </w:r>
      <w:r w:rsidR="003577FA" w:rsidRPr="002B5E8B">
        <w:rPr>
          <w:sz w:val="24"/>
          <w:szCs w:val="24"/>
        </w:rPr>
        <w:t xml:space="preserve"> collected plastic</w:t>
      </w:r>
      <w:r w:rsidR="005C1545" w:rsidRPr="002B5E8B">
        <w:rPr>
          <w:sz w:val="24"/>
          <w:szCs w:val="24"/>
        </w:rPr>
        <w:t>,</w:t>
      </w:r>
      <w:r w:rsidR="00AF6FEC" w:rsidRPr="002B5E8B">
        <w:rPr>
          <w:sz w:val="24"/>
          <w:szCs w:val="24"/>
        </w:rPr>
        <w:t xml:space="preserve"> entwined with seaweed</w:t>
      </w:r>
      <w:r w:rsidR="00632213" w:rsidRPr="002B5E8B">
        <w:rPr>
          <w:sz w:val="24"/>
          <w:szCs w:val="24"/>
        </w:rPr>
        <w:t xml:space="preserve"> sand</w:t>
      </w:r>
      <w:r w:rsidR="00AF6FEC" w:rsidRPr="002B5E8B">
        <w:rPr>
          <w:sz w:val="24"/>
          <w:szCs w:val="24"/>
        </w:rPr>
        <w:t>,</w:t>
      </w:r>
      <w:r w:rsidR="005C1545" w:rsidRPr="002B5E8B">
        <w:rPr>
          <w:sz w:val="24"/>
          <w:szCs w:val="24"/>
        </w:rPr>
        <w:t xml:space="preserve"> and the </w:t>
      </w:r>
      <w:r w:rsidR="00AF6FEC" w:rsidRPr="002B5E8B">
        <w:rPr>
          <w:sz w:val="24"/>
          <w:szCs w:val="24"/>
        </w:rPr>
        <w:t>odd piece of polyester rope</w:t>
      </w:r>
      <w:r w:rsidR="00632213" w:rsidRPr="002B5E8B">
        <w:rPr>
          <w:sz w:val="24"/>
          <w:szCs w:val="24"/>
        </w:rPr>
        <w:t>.</w:t>
      </w:r>
      <w:r w:rsidR="00C546AC" w:rsidRPr="002B5E8B">
        <w:rPr>
          <w:sz w:val="24"/>
          <w:szCs w:val="24"/>
        </w:rPr>
        <w:t xml:space="preserve"> </w:t>
      </w:r>
      <w:r w:rsidR="003577FA" w:rsidRPr="002B5E8B">
        <w:rPr>
          <w:sz w:val="24"/>
          <w:szCs w:val="24"/>
        </w:rPr>
        <w:t>Randomly I select</w:t>
      </w:r>
      <w:r w:rsidR="00CC5393" w:rsidRPr="002B5E8B">
        <w:rPr>
          <w:sz w:val="24"/>
          <w:szCs w:val="24"/>
        </w:rPr>
        <w:t xml:space="preserve"> the odd scraps of coloured sheet plastic,</w:t>
      </w:r>
      <w:r w:rsidR="00AF6FEC" w:rsidRPr="002B5E8B">
        <w:rPr>
          <w:sz w:val="24"/>
          <w:szCs w:val="24"/>
        </w:rPr>
        <w:t xml:space="preserve"> and combine</w:t>
      </w:r>
      <w:r w:rsidR="00CC5393" w:rsidRPr="002B5E8B">
        <w:rPr>
          <w:sz w:val="24"/>
          <w:szCs w:val="24"/>
        </w:rPr>
        <w:t xml:space="preserve"> it with everyday supermarket</w:t>
      </w:r>
      <w:r w:rsidR="009C19A9" w:rsidRPr="002B5E8B">
        <w:rPr>
          <w:sz w:val="24"/>
          <w:szCs w:val="24"/>
        </w:rPr>
        <w:t xml:space="preserve"> bags as well as </w:t>
      </w:r>
      <w:r w:rsidR="00E9510C" w:rsidRPr="002B5E8B">
        <w:rPr>
          <w:sz w:val="24"/>
          <w:szCs w:val="24"/>
        </w:rPr>
        <w:t>plastic containing</w:t>
      </w:r>
      <w:r w:rsidR="00CC5393" w:rsidRPr="002B5E8B">
        <w:rPr>
          <w:sz w:val="24"/>
          <w:szCs w:val="24"/>
        </w:rPr>
        <w:t xml:space="preserve"> text a</w:t>
      </w:r>
      <w:r w:rsidR="00AF6FEC" w:rsidRPr="002B5E8B">
        <w:rPr>
          <w:sz w:val="24"/>
          <w:szCs w:val="24"/>
        </w:rPr>
        <w:t xml:space="preserve">nd other print related material all adding detail to my soup of plastic. </w:t>
      </w:r>
      <w:r w:rsidR="00CC5393" w:rsidRPr="002B5E8B">
        <w:rPr>
          <w:sz w:val="24"/>
          <w:szCs w:val="24"/>
        </w:rPr>
        <w:t xml:space="preserve"> My</w:t>
      </w:r>
      <w:r w:rsidR="003F0093" w:rsidRPr="002B5E8B">
        <w:rPr>
          <w:sz w:val="24"/>
          <w:szCs w:val="24"/>
        </w:rPr>
        <w:t xml:space="preserve"> </w:t>
      </w:r>
      <w:r w:rsidR="0058020E" w:rsidRPr="002B5E8B">
        <w:rPr>
          <w:sz w:val="24"/>
          <w:szCs w:val="24"/>
        </w:rPr>
        <w:t>new explorations</w:t>
      </w:r>
      <w:r w:rsidR="00645C60" w:rsidRPr="002B5E8B">
        <w:rPr>
          <w:sz w:val="24"/>
          <w:szCs w:val="24"/>
        </w:rPr>
        <w:t xml:space="preserve"> </w:t>
      </w:r>
      <w:r w:rsidR="009B752C" w:rsidRPr="002B5E8B">
        <w:rPr>
          <w:sz w:val="24"/>
          <w:szCs w:val="24"/>
        </w:rPr>
        <w:t>had</w:t>
      </w:r>
      <w:r w:rsidR="00CC5393" w:rsidRPr="002B5E8B">
        <w:rPr>
          <w:sz w:val="24"/>
          <w:szCs w:val="24"/>
        </w:rPr>
        <w:t xml:space="preserve"> started to take on an identity of </w:t>
      </w:r>
      <w:r w:rsidR="003F0093" w:rsidRPr="002B5E8B">
        <w:rPr>
          <w:sz w:val="24"/>
          <w:szCs w:val="24"/>
        </w:rPr>
        <w:t>their own.</w:t>
      </w:r>
      <w:r w:rsidR="009B752C" w:rsidRPr="002B5E8B">
        <w:rPr>
          <w:sz w:val="24"/>
          <w:szCs w:val="24"/>
        </w:rPr>
        <w:t xml:space="preserve"> </w:t>
      </w:r>
    </w:p>
    <w:p w:rsidR="002A558C" w:rsidRPr="002B5E8B" w:rsidRDefault="009B752C">
      <w:pPr>
        <w:rPr>
          <w:sz w:val="24"/>
          <w:szCs w:val="24"/>
        </w:rPr>
      </w:pPr>
      <w:r w:rsidRPr="002B5E8B">
        <w:rPr>
          <w:sz w:val="24"/>
          <w:szCs w:val="24"/>
        </w:rPr>
        <w:t xml:space="preserve">                  </w:t>
      </w:r>
      <w:r w:rsidR="00C56092" w:rsidRPr="002B5E8B">
        <w:rPr>
          <w:sz w:val="24"/>
          <w:szCs w:val="24"/>
        </w:rPr>
        <w:t xml:space="preserve"> </w:t>
      </w:r>
    </w:p>
    <w:p w:rsidR="000A7CC4" w:rsidRPr="002B5E8B" w:rsidRDefault="006E0A51">
      <w:pPr>
        <w:rPr>
          <w:sz w:val="24"/>
          <w:szCs w:val="24"/>
        </w:rPr>
      </w:pPr>
      <w:r w:rsidRPr="002B5E8B">
        <w:rPr>
          <w:sz w:val="24"/>
          <w:szCs w:val="24"/>
        </w:rPr>
        <w:t>Intentionality was non-existe</w:t>
      </w:r>
      <w:r w:rsidR="00645C60" w:rsidRPr="002B5E8B">
        <w:rPr>
          <w:sz w:val="24"/>
          <w:szCs w:val="24"/>
        </w:rPr>
        <w:t>nt when I commenced this project.</w:t>
      </w:r>
      <w:r w:rsidRPr="002B5E8B">
        <w:rPr>
          <w:sz w:val="24"/>
          <w:szCs w:val="24"/>
        </w:rPr>
        <w:t xml:space="preserve"> </w:t>
      </w:r>
      <w:r w:rsidR="00645C60" w:rsidRPr="002B5E8B">
        <w:rPr>
          <w:sz w:val="24"/>
          <w:szCs w:val="24"/>
        </w:rPr>
        <w:t xml:space="preserve">As I </w:t>
      </w:r>
      <w:r w:rsidRPr="002B5E8B">
        <w:rPr>
          <w:sz w:val="24"/>
          <w:szCs w:val="24"/>
        </w:rPr>
        <w:t>randomly adding each piece of collected plastic the work gradually morphed in to something of its own making.</w:t>
      </w:r>
      <w:r w:rsidR="003577FA" w:rsidRPr="002B5E8B">
        <w:rPr>
          <w:sz w:val="24"/>
          <w:szCs w:val="24"/>
        </w:rPr>
        <w:t xml:space="preserve">  I</w:t>
      </w:r>
      <w:r w:rsidR="00B255AC" w:rsidRPr="002B5E8B">
        <w:rPr>
          <w:sz w:val="24"/>
          <w:szCs w:val="24"/>
        </w:rPr>
        <w:t xml:space="preserve"> began to think how unattractive this collection of </w:t>
      </w:r>
      <w:r w:rsidR="003577FA" w:rsidRPr="002B5E8B">
        <w:rPr>
          <w:sz w:val="24"/>
          <w:szCs w:val="24"/>
        </w:rPr>
        <w:t>melted rubbish wa</w:t>
      </w:r>
      <w:r w:rsidR="00B255AC" w:rsidRPr="002B5E8B">
        <w:rPr>
          <w:sz w:val="24"/>
          <w:szCs w:val="24"/>
        </w:rPr>
        <w:t>s, until recently when viewed on</w:t>
      </w:r>
      <w:r w:rsidR="00C56092" w:rsidRPr="002B5E8B">
        <w:rPr>
          <w:sz w:val="24"/>
          <w:szCs w:val="24"/>
        </w:rPr>
        <w:t xml:space="preserve"> </w:t>
      </w:r>
      <w:r w:rsidR="008678E6" w:rsidRPr="002B5E8B">
        <w:rPr>
          <w:sz w:val="24"/>
          <w:szCs w:val="24"/>
        </w:rPr>
        <w:t>wall</w:t>
      </w:r>
      <w:r w:rsidR="003577FA" w:rsidRPr="002B5E8B">
        <w:rPr>
          <w:sz w:val="24"/>
          <w:szCs w:val="24"/>
        </w:rPr>
        <w:t>,</w:t>
      </w:r>
      <w:r w:rsidR="008678E6" w:rsidRPr="002B5E8B">
        <w:rPr>
          <w:sz w:val="24"/>
          <w:szCs w:val="24"/>
        </w:rPr>
        <w:t xml:space="preserve"> </w:t>
      </w:r>
      <w:r w:rsidR="003577FA" w:rsidRPr="002B5E8B">
        <w:rPr>
          <w:sz w:val="24"/>
          <w:szCs w:val="24"/>
        </w:rPr>
        <w:t>reports of beauty have</w:t>
      </w:r>
      <w:r w:rsidR="00B255AC" w:rsidRPr="002B5E8B">
        <w:rPr>
          <w:sz w:val="24"/>
          <w:szCs w:val="24"/>
        </w:rPr>
        <w:t xml:space="preserve"> come back to me</w:t>
      </w:r>
      <w:r w:rsidR="009B752C" w:rsidRPr="002B5E8B">
        <w:rPr>
          <w:sz w:val="24"/>
          <w:szCs w:val="24"/>
        </w:rPr>
        <w:t>.</w:t>
      </w:r>
      <w:r w:rsidR="00A03FC6" w:rsidRPr="002B5E8B">
        <w:rPr>
          <w:sz w:val="24"/>
          <w:szCs w:val="24"/>
        </w:rPr>
        <w:t xml:space="preserve"> </w:t>
      </w:r>
      <w:r w:rsidR="009B752C" w:rsidRPr="002B5E8B">
        <w:rPr>
          <w:sz w:val="24"/>
          <w:szCs w:val="24"/>
        </w:rPr>
        <w:t xml:space="preserve"> </w:t>
      </w:r>
      <w:r w:rsidR="00A03FC6" w:rsidRPr="002B5E8B">
        <w:rPr>
          <w:sz w:val="24"/>
          <w:szCs w:val="24"/>
        </w:rPr>
        <w:t xml:space="preserve">I agree </w:t>
      </w:r>
      <w:r w:rsidR="009B752C" w:rsidRPr="002B5E8B">
        <w:rPr>
          <w:sz w:val="24"/>
          <w:szCs w:val="24"/>
        </w:rPr>
        <w:t xml:space="preserve">totally </w:t>
      </w:r>
      <w:r w:rsidR="008678E6" w:rsidRPr="002B5E8B">
        <w:rPr>
          <w:sz w:val="24"/>
          <w:szCs w:val="24"/>
        </w:rPr>
        <w:t xml:space="preserve">with </w:t>
      </w:r>
      <w:proofErr w:type="spellStart"/>
      <w:r w:rsidR="008678E6" w:rsidRPr="002B5E8B">
        <w:rPr>
          <w:sz w:val="24"/>
          <w:szCs w:val="24"/>
        </w:rPr>
        <w:t>Meike</w:t>
      </w:r>
      <w:proofErr w:type="spellEnd"/>
      <w:r w:rsidRPr="002B5E8B">
        <w:rPr>
          <w:sz w:val="24"/>
          <w:szCs w:val="24"/>
        </w:rPr>
        <w:t xml:space="preserve"> </w:t>
      </w:r>
      <w:proofErr w:type="gramStart"/>
      <w:r w:rsidRPr="002B5E8B">
        <w:rPr>
          <w:sz w:val="24"/>
          <w:szCs w:val="24"/>
        </w:rPr>
        <w:t>Bal</w:t>
      </w:r>
      <w:proofErr w:type="gramEnd"/>
      <w:r w:rsidR="002A558C" w:rsidRPr="002B5E8B">
        <w:rPr>
          <w:rStyle w:val="FootnoteReference"/>
          <w:sz w:val="24"/>
          <w:szCs w:val="24"/>
        </w:rPr>
        <w:footnoteReference w:id="4"/>
      </w:r>
      <w:r w:rsidRPr="002B5E8B">
        <w:rPr>
          <w:sz w:val="24"/>
          <w:szCs w:val="24"/>
        </w:rPr>
        <w:t xml:space="preserve"> </w:t>
      </w:r>
      <w:r w:rsidR="00CE4890" w:rsidRPr="002B5E8B">
        <w:rPr>
          <w:sz w:val="24"/>
          <w:szCs w:val="24"/>
        </w:rPr>
        <w:t xml:space="preserve"> narrative </w:t>
      </w:r>
      <w:r w:rsidR="008678E6" w:rsidRPr="002B5E8B">
        <w:rPr>
          <w:sz w:val="24"/>
          <w:szCs w:val="24"/>
        </w:rPr>
        <w:t>writings</w:t>
      </w:r>
      <w:r w:rsidR="00317EBA" w:rsidRPr="002B5E8B">
        <w:rPr>
          <w:sz w:val="24"/>
          <w:szCs w:val="24"/>
        </w:rPr>
        <w:t>.</w:t>
      </w:r>
      <w:r w:rsidR="008678E6" w:rsidRPr="002B5E8B">
        <w:rPr>
          <w:sz w:val="24"/>
          <w:szCs w:val="24"/>
        </w:rPr>
        <w:t xml:space="preserve"> </w:t>
      </w:r>
      <w:r w:rsidR="00317EBA" w:rsidRPr="002B5E8B">
        <w:rPr>
          <w:sz w:val="24"/>
          <w:szCs w:val="24"/>
        </w:rPr>
        <w:t>She</w:t>
      </w:r>
      <w:r w:rsidR="00B255AC" w:rsidRPr="002B5E8B">
        <w:rPr>
          <w:sz w:val="24"/>
          <w:szCs w:val="24"/>
        </w:rPr>
        <w:t xml:space="preserve"> suggests</w:t>
      </w:r>
      <w:r w:rsidRPr="002B5E8B">
        <w:rPr>
          <w:sz w:val="24"/>
          <w:szCs w:val="24"/>
        </w:rPr>
        <w:t xml:space="preserve"> in cultural and visual analysis</w:t>
      </w:r>
      <w:r w:rsidR="009B752C" w:rsidRPr="002B5E8B">
        <w:rPr>
          <w:sz w:val="24"/>
          <w:szCs w:val="24"/>
        </w:rPr>
        <w:t xml:space="preserve"> that</w:t>
      </w:r>
      <w:r w:rsidR="00B255AC" w:rsidRPr="002B5E8B">
        <w:rPr>
          <w:sz w:val="24"/>
          <w:szCs w:val="24"/>
        </w:rPr>
        <w:t xml:space="preserve"> the control over what happens between the work and its future viewers is out of the </w:t>
      </w:r>
      <w:r w:rsidR="00317EBA" w:rsidRPr="002B5E8B">
        <w:rPr>
          <w:sz w:val="24"/>
          <w:szCs w:val="24"/>
        </w:rPr>
        <w:t>artist’s</w:t>
      </w:r>
      <w:r w:rsidR="00B255AC" w:rsidRPr="002B5E8B">
        <w:rPr>
          <w:sz w:val="24"/>
          <w:szCs w:val="24"/>
        </w:rPr>
        <w:t xml:space="preserve"> hands.</w:t>
      </w:r>
      <w:r w:rsidR="008678E6" w:rsidRPr="002B5E8B">
        <w:rPr>
          <w:sz w:val="24"/>
          <w:szCs w:val="24"/>
        </w:rPr>
        <w:t xml:space="preserve"> </w:t>
      </w:r>
      <w:r w:rsidRPr="002B5E8B">
        <w:rPr>
          <w:sz w:val="24"/>
          <w:szCs w:val="24"/>
        </w:rPr>
        <w:t xml:space="preserve"> </w:t>
      </w:r>
      <w:r w:rsidR="008678E6" w:rsidRPr="002B5E8B">
        <w:rPr>
          <w:sz w:val="24"/>
          <w:szCs w:val="24"/>
        </w:rPr>
        <w:t>Art connoisseurs have been known to read weird and wonderful concepts in to an art piece.</w:t>
      </w:r>
    </w:p>
    <w:p w:rsidR="00270860" w:rsidRDefault="00CC5393">
      <w:pPr>
        <w:rPr>
          <w:noProof/>
          <w:sz w:val="24"/>
          <w:szCs w:val="24"/>
          <w:lang w:eastAsia="en-AU"/>
        </w:rPr>
      </w:pPr>
      <w:r w:rsidRPr="002B5E8B">
        <w:rPr>
          <w:sz w:val="24"/>
          <w:szCs w:val="24"/>
        </w:rPr>
        <w:lastRenderedPageBreak/>
        <w:t xml:space="preserve">  </w:t>
      </w:r>
      <w:r w:rsidR="002F5293" w:rsidRPr="002B5E8B">
        <w:rPr>
          <w:sz w:val="24"/>
          <w:szCs w:val="24"/>
        </w:rPr>
        <w:t>Growing</w:t>
      </w:r>
      <w:r w:rsidRPr="002B5E8B">
        <w:rPr>
          <w:sz w:val="24"/>
          <w:szCs w:val="24"/>
        </w:rPr>
        <w:t xml:space="preserve"> into a large colourful spiral</w:t>
      </w:r>
      <w:r w:rsidR="00E9510C" w:rsidRPr="002B5E8B">
        <w:rPr>
          <w:sz w:val="24"/>
          <w:szCs w:val="24"/>
        </w:rPr>
        <w:t>,</w:t>
      </w:r>
      <w:r w:rsidRPr="002B5E8B">
        <w:rPr>
          <w:sz w:val="24"/>
          <w:szCs w:val="24"/>
        </w:rPr>
        <w:t xml:space="preserve"> </w:t>
      </w:r>
      <w:r w:rsidR="00E9510C" w:rsidRPr="002B5E8B">
        <w:rPr>
          <w:sz w:val="24"/>
          <w:szCs w:val="24"/>
        </w:rPr>
        <w:t>and reasonably attractive from a distance</w:t>
      </w:r>
      <w:r w:rsidR="002F5293" w:rsidRPr="002B5E8B">
        <w:rPr>
          <w:sz w:val="24"/>
          <w:szCs w:val="24"/>
        </w:rPr>
        <w:t>, my fused plastic wall piece is taking shape</w:t>
      </w:r>
      <w:r w:rsidR="00E9510C" w:rsidRPr="002B5E8B">
        <w:rPr>
          <w:sz w:val="24"/>
          <w:szCs w:val="24"/>
        </w:rPr>
        <w:t>.</w:t>
      </w:r>
      <w:r w:rsidR="00FF4586" w:rsidRPr="002B5E8B">
        <w:rPr>
          <w:sz w:val="24"/>
          <w:szCs w:val="24"/>
        </w:rPr>
        <w:t xml:space="preserve"> </w:t>
      </w:r>
      <w:r w:rsidR="00AE6D3D" w:rsidRPr="002B5E8B">
        <w:rPr>
          <w:sz w:val="24"/>
          <w:szCs w:val="24"/>
        </w:rPr>
        <w:t>Shrinking in</w:t>
      </w:r>
      <w:r w:rsidR="00FF4586" w:rsidRPr="002B5E8B">
        <w:rPr>
          <w:sz w:val="24"/>
          <w:szCs w:val="24"/>
        </w:rPr>
        <w:t xml:space="preserve"> and bulging out in other areas</w:t>
      </w:r>
      <w:r w:rsidR="00101DA8" w:rsidRPr="002B5E8B">
        <w:rPr>
          <w:sz w:val="24"/>
          <w:szCs w:val="24"/>
        </w:rPr>
        <w:t>,</w:t>
      </w:r>
      <w:r w:rsidR="00FF4586" w:rsidRPr="002B5E8B">
        <w:rPr>
          <w:sz w:val="24"/>
          <w:szCs w:val="24"/>
        </w:rPr>
        <w:t xml:space="preserve"> creating</w:t>
      </w:r>
      <w:r w:rsidR="00101DA8" w:rsidRPr="002B5E8B">
        <w:rPr>
          <w:sz w:val="24"/>
          <w:szCs w:val="24"/>
        </w:rPr>
        <w:t xml:space="preserve"> a visual tension.</w:t>
      </w:r>
      <w:r w:rsidR="00FF4586" w:rsidRPr="002B5E8B">
        <w:rPr>
          <w:sz w:val="24"/>
          <w:szCs w:val="24"/>
        </w:rPr>
        <w:t xml:space="preserve"> </w:t>
      </w:r>
      <w:r w:rsidR="00E9510C" w:rsidRPr="002B5E8B">
        <w:rPr>
          <w:sz w:val="24"/>
          <w:szCs w:val="24"/>
        </w:rPr>
        <w:t>I started to engage with the idea that</w:t>
      </w:r>
      <w:r w:rsidR="00B3709A" w:rsidRPr="002B5E8B">
        <w:rPr>
          <w:sz w:val="24"/>
          <w:szCs w:val="24"/>
        </w:rPr>
        <w:t xml:space="preserve"> </w:t>
      </w:r>
      <w:r w:rsidR="00107A1F" w:rsidRPr="002B5E8B">
        <w:rPr>
          <w:sz w:val="24"/>
          <w:szCs w:val="24"/>
        </w:rPr>
        <w:t>maybe I</w:t>
      </w:r>
      <w:r w:rsidR="00E9510C" w:rsidRPr="002B5E8B">
        <w:rPr>
          <w:sz w:val="24"/>
          <w:szCs w:val="24"/>
        </w:rPr>
        <w:t xml:space="preserve"> could make something attractive</w:t>
      </w:r>
      <w:r w:rsidR="002F5293" w:rsidRPr="002B5E8B">
        <w:rPr>
          <w:sz w:val="24"/>
          <w:szCs w:val="24"/>
        </w:rPr>
        <w:t xml:space="preserve"> and colourful</w:t>
      </w:r>
      <w:r w:rsidR="005515D8" w:rsidRPr="002B5E8B">
        <w:rPr>
          <w:sz w:val="24"/>
          <w:szCs w:val="24"/>
        </w:rPr>
        <w:t xml:space="preserve"> from a distance and </w:t>
      </w:r>
      <w:r w:rsidR="003577FA" w:rsidRPr="002B5E8B">
        <w:rPr>
          <w:sz w:val="24"/>
          <w:szCs w:val="24"/>
        </w:rPr>
        <w:t>the truth</w:t>
      </w:r>
      <w:r w:rsidR="00E9510C" w:rsidRPr="002B5E8B">
        <w:rPr>
          <w:sz w:val="24"/>
          <w:szCs w:val="24"/>
        </w:rPr>
        <w:t xml:space="preserve"> would </w:t>
      </w:r>
      <w:r w:rsidR="00AF6FEC" w:rsidRPr="002B5E8B">
        <w:rPr>
          <w:sz w:val="24"/>
          <w:szCs w:val="24"/>
        </w:rPr>
        <w:t>reveal itself</w:t>
      </w:r>
      <w:r w:rsidR="00CA3BA2" w:rsidRPr="002B5E8B">
        <w:rPr>
          <w:sz w:val="24"/>
          <w:szCs w:val="24"/>
        </w:rPr>
        <w:t xml:space="preserve"> as</w:t>
      </w:r>
      <w:r w:rsidR="00B92A1B" w:rsidRPr="002B5E8B">
        <w:rPr>
          <w:sz w:val="24"/>
          <w:szCs w:val="24"/>
        </w:rPr>
        <w:t xml:space="preserve"> </w:t>
      </w:r>
      <w:r w:rsidR="00E9510C" w:rsidRPr="002B5E8B">
        <w:rPr>
          <w:sz w:val="24"/>
          <w:szCs w:val="24"/>
        </w:rPr>
        <w:t>the viewer came in for a closer look</w:t>
      </w:r>
      <w:r w:rsidR="008849F1" w:rsidRPr="002B5E8B">
        <w:rPr>
          <w:sz w:val="24"/>
          <w:szCs w:val="24"/>
        </w:rPr>
        <w:t xml:space="preserve">. The spiral or </w:t>
      </w:r>
      <w:r w:rsidR="00970667" w:rsidRPr="002B5E8B">
        <w:rPr>
          <w:sz w:val="24"/>
          <w:szCs w:val="24"/>
        </w:rPr>
        <w:t xml:space="preserve">mandala </w:t>
      </w:r>
      <w:r w:rsidR="005515D8" w:rsidRPr="002B5E8B">
        <w:rPr>
          <w:sz w:val="24"/>
          <w:szCs w:val="24"/>
        </w:rPr>
        <w:t>effect</w:t>
      </w:r>
      <w:r w:rsidR="009B2913">
        <w:rPr>
          <w:sz w:val="24"/>
          <w:szCs w:val="24"/>
        </w:rPr>
        <w:t xml:space="preserve"> that evolved in the making</w:t>
      </w:r>
      <w:r w:rsidR="005515D8" w:rsidRPr="002B5E8B">
        <w:rPr>
          <w:sz w:val="24"/>
          <w:szCs w:val="24"/>
        </w:rPr>
        <w:t xml:space="preserve"> is reminiscent</w:t>
      </w:r>
      <w:r w:rsidR="00970667" w:rsidRPr="002B5E8B">
        <w:rPr>
          <w:sz w:val="24"/>
          <w:szCs w:val="24"/>
        </w:rPr>
        <w:t xml:space="preserve"> of</w:t>
      </w:r>
      <w:r w:rsidR="005515D8" w:rsidRPr="002B5E8B">
        <w:rPr>
          <w:sz w:val="24"/>
          <w:szCs w:val="24"/>
        </w:rPr>
        <w:t xml:space="preserve"> the</w:t>
      </w:r>
      <w:r w:rsidR="00970667" w:rsidRPr="002B5E8B">
        <w:rPr>
          <w:sz w:val="24"/>
          <w:szCs w:val="24"/>
        </w:rPr>
        <w:t xml:space="preserve"> ocean currents</w:t>
      </w:r>
      <w:r w:rsidR="00134FD9" w:rsidRPr="002B5E8B">
        <w:rPr>
          <w:sz w:val="24"/>
          <w:szCs w:val="24"/>
        </w:rPr>
        <w:t xml:space="preserve"> as they carry their</w:t>
      </w:r>
      <w:r w:rsidR="00970667" w:rsidRPr="002B5E8B">
        <w:rPr>
          <w:sz w:val="24"/>
          <w:szCs w:val="24"/>
        </w:rPr>
        <w:t xml:space="preserve"> flotsam</w:t>
      </w:r>
      <w:r w:rsidR="00185A58" w:rsidRPr="002B5E8B">
        <w:rPr>
          <w:sz w:val="24"/>
          <w:szCs w:val="24"/>
        </w:rPr>
        <w:t xml:space="preserve"> to be </w:t>
      </w:r>
      <w:r w:rsidR="00B82653" w:rsidRPr="002B5E8B">
        <w:rPr>
          <w:sz w:val="24"/>
          <w:szCs w:val="24"/>
        </w:rPr>
        <w:t>deposited elsewhere in the ocean</w:t>
      </w:r>
      <w:r w:rsidR="005515D8" w:rsidRPr="002B5E8B">
        <w:rPr>
          <w:sz w:val="24"/>
          <w:szCs w:val="24"/>
        </w:rPr>
        <w:t xml:space="preserve">. The movement of ocean currents collect an array of discarded plastics </w:t>
      </w:r>
      <w:r w:rsidR="006F0A24" w:rsidRPr="002B5E8B">
        <w:rPr>
          <w:sz w:val="24"/>
          <w:szCs w:val="24"/>
        </w:rPr>
        <w:t xml:space="preserve">which finds its way into feeding grounds of our marine animals with </w:t>
      </w:r>
      <w:r w:rsidR="00B82653" w:rsidRPr="002B5E8B">
        <w:rPr>
          <w:sz w:val="24"/>
          <w:szCs w:val="24"/>
        </w:rPr>
        <w:t>devastating effect</w:t>
      </w:r>
      <w:r w:rsidR="006F0A24" w:rsidRPr="002B5E8B">
        <w:rPr>
          <w:sz w:val="24"/>
          <w:szCs w:val="24"/>
        </w:rPr>
        <w:t>s</w:t>
      </w:r>
      <w:r w:rsidR="00134FD9" w:rsidRPr="002B5E8B">
        <w:rPr>
          <w:sz w:val="24"/>
          <w:szCs w:val="24"/>
        </w:rPr>
        <w:t>.</w:t>
      </w:r>
      <w:r w:rsidR="00185A58" w:rsidRPr="002B5E8B">
        <w:rPr>
          <w:sz w:val="24"/>
          <w:szCs w:val="24"/>
        </w:rPr>
        <w:t xml:space="preserve"> </w:t>
      </w:r>
      <w:r w:rsidR="006F0A24" w:rsidRPr="002B5E8B">
        <w:rPr>
          <w:sz w:val="24"/>
          <w:szCs w:val="24"/>
        </w:rPr>
        <w:t xml:space="preserve"> </w:t>
      </w:r>
      <w:r w:rsidR="00185A58" w:rsidRPr="002B5E8B">
        <w:rPr>
          <w:sz w:val="24"/>
          <w:szCs w:val="24"/>
        </w:rPr>
        <w:t xml:space="preserve">I will </w:t>
      </w:r>
      <w:r w:rsidR="00406997" w:rsidRPr="002B5E8B">
        <w:rPr>
          <w:sz w:val="24"/>
          <w:szCs w:val="24"/>
        </w:rPr>
        <w:t>enlarge on</w:t>
      </w:r>
      <w:r w:rsidR="002C5F1B" w:rsidRPr="002B5E8B">
        <w:rPr>
          <w:sz w:val="24"/>
          <w:szCs w:val="24"/>
        </w:rPr>
        <w:t xml:space="preserve"> </w:t>
      </w:r>
      <w:r w:rsidR="00134FD9" w:rsidRPr="002B5E8B">
        <w:rPr>
          <w:sz w:val="24"/>
          <w:szCs w:val="24"/>
        </w:rPr>
        <w:t>this matter</w:t>
      </w:r>
      <w:r w:rsidR="00185A58" w:rsidRPr="002B5E8B">
        <w:rPr>
          <w:sz w:val="24"/>
          <w:szCs w:val="24"/>
        </w:rPr>
        <w:t xml:space="preserve"> further in</w:t>
      </w:r>
      <w:r w:rsidR="00134FD9" w:rsidRPr="002B5E8B">
        <w:rPr>
          <w:sz w:val="24"/>
          <w:szCs w:val="24"/>
        </w:rPr>
        <w:t>to</w:t>
      </w:r>
      <w:r w:rsidR="00185A58" w:rsidRPr="002B5E8B">
        <w:rPr>
          <w:sz w:val="24"/>
          <w:szCs w:val="24"/>
        </w:rPr>
        <w:t xml:space="preserve"> this essay.</w:t>
      </w:r>
      <w:r w:rsidR="00776C42" w:rsidRPr="002B5E8B">
        <w:rPr>
          <w:noProof/>
          <w:sz w:val="24"/>
          <w:szCs w:val="24"/>
          <w:lang w:eastAsia="en-AU"/>
        </w:rPr>
        <w:t xml:space="preserve">  </w:t>
      </w:r>
      <w:r w:rsidR="00406997" w:rsidRPr="002B5E8B">
        <w:rPr>
          <w:noProof/>
          <w:sz w:val="24"/>
          <w:szCs w:val="24"/>
          <w:lang w:eastAsia="en-AU"/>
        </w:rPr>
        <w:t xml:space="preserve"> </w:t>
      </w:r>
      <w:r w:rsidR="00776C42" w:rsidRPr="002B5E8B">
        <w:rPr>
          <w:noProof/>
          <w:sz w:val="24"/>
          <w:szCs w:val="24"/>
          <w:lang w:eastAsia="en-AU"/>
        </w:rPr>
        <w:t xml:space="preserve">              </w:t>
      </w:r>
    </w:p>
    <w:p w:rsidR="00DA323D" w:rsidRPr="002B5E8B" w:rsidRDefault="00776C42">
      <w:pPr>
        <w:rPr>
          <w:sz w:val="24"/>
          <w:szCs w:val="24"/>
        </w:rPr>
      </w:pPr>
      <w:r w:rsidRPr="002B5E8B">
        <w:rPr>
          <w:noProof/>
          <w:sz w:val="24"/>
          <w:szCs w:val="24"/>
          <w:lang w:eastAsia="en-AU"/>
        </w:rPr>
        <w:t xml:space="preserve">                 </w:t>
      </w:r>
    </w:p>
    <w:p w:rsidR="00611687" w:rsidRDefault="00CA3BA2">
      <w:pPr>
        <w:rPr>
          <w:sz w:val="24"/>
          <w:szCs w:val="24"/>
        </w:rPr>
      </w:pPr>
      <w:r w:rsidRPr="002B5E8B">
        <w:rPr>
          <w:sz w:val="24"/>
          <w:szCs w:val="24"/>
        </w:rPr>
        <w:t xml:space="preserve"> In previous art works I have engaged with the beauty of the landscape and the elements of nature. A visual feast of nature </w:t>
      </w:r>
      <w:r w:rsidR="00F55875" w:rsidRPr="002B5E8B">
        <w:rPr>
          <w:sz w:val="24"/>
          <w:szCs w:val="24"/>
        </w:rPr>
        <w:t>as quoted by British</w:t>
      </w:r>
      <w:r w:rsidRPr="002B5E8B">
        <w:rPr>
          <w:sz w:val="24"/>
          <w:szCs w:val="24"/>
        </w:rPr>
        <w:t xml:space="preserve"> artist Bridget Riley</w:t>
      </w:r>
      <w:r w:rsidR="00225345" w:rsidRPr="002B5E8B">
        <w:rPr>
          <w:sz w:val="24"/>
          <w:szCs w:val="24"/>
        </w:rPr>
        <w:fldChar w:fldCharType="begin"/>
      </w:r>
      <w:r w:rsidR="00225345" w:rsidRPr="002B5E8B">
        <w:rPr>
          <w:sz w:val="24"/>
          <w:szCs w:val="24"/>
        </w:rPr>
        <w:instrText xml:space="preserve"> ADDIN EN.CITE &lt;EndNote&gt;&lt;Cite&gt;&lt;Author&gt;Art&lt;/Author&gt;&lt;RecNum&gt;45&lt;/RecNum&gt;&lt;DisplayText&gt;(Art)&lt;/DisplayText&gt;&lt;record&gt;&lt;rec-number&gt;45&lt;/rec-number&gt;&lt;foreign-keys&gt;&lt;key app="EN" db-id="prrtvff2f0efpae9207vad9parrtpetre9ta"&gt;45&lt;/key&gt;&lt;/foreign-keys&gt;&lt;ref-type name="Web Page"&gt;12&lt;/ref-type&gt;&lt;contributors&gt;&lt;authors&gt;&lt;author&gt;www.webexhibits.org/colorart/Bridget Riley and Op Art&lt;/author&gt;&lt;/authors&gt;&lt;/contributors&gt;&lt;titles&gt;&lt;short-title&gt;Bridget Riley and OpArt.&lt;/short-title&gt;&lt;/titles&gt;&lt;pages&gt;Op Art.&lt;/pages&gt;&lt;volume&gt;2013&lt;/volume&gt;&lt;number&gt;12.5.2013&lt;/number&gt;&lt;dates&gt;&lt;/dates&gt;&lt;urls&gt;&lt;/urls&gt;&lt;/record&gt;&lt;/Cite&gt;&lt;/EndNote&gt;</w:instrText>
      </w:r>
      <w:r w:rsidR="00225345" w:rsidRPr="002B5E8B">
        <w:rPr>
          <w:sz w:val="24"/>
          <w:szCs w:val="24"/>
        </w:rPr>
        <w:fldChar w:fldCharType="separate"/>
      </w:r>
      <w:r w:rsidR="00225345" w:rsidRPr="002B5E8B">
        <w:rPr>
          <w:noProof/>
          <w:sz w:val="24"/>
          <w:szCs w:val="24"/>
        </w:rPr>
        <w:t>(</w:t>
      </w:r>
      <w:hyperlink w:anchor="_ENREF_2" w:tooltip="Art,  #45" w:history="1">
        <w:r w:rsidR="008B2EB4" w:rsidRPr="002B5E8B">
          <w:rPr>
            <w:noProof/>
            <w:sz w:val="24"/>
            <w:szCs w:val="24"/>
          </w:rPr>
          <w:t>Art</w:t>
        </w:r>
      </w:hyperlink>
      <w:r w:rsidR="00225345" w:rsidRPr="002B5E8B">
        <w:rPr>
          <w:noProof/>
          <w:sz w:val="24"/>
          <w:szCs w:val="24"/>
        </w:rPr>
        <w:t>)</w:t>
      </w:r>
      <w:r w:rsidR="00225345" w:rsidRPr="002B5E8B">
        <w:rPr>
          <w:sz w:val="24"/>
          <w:szCs w:val="24"/>
        </w:rPr>
        <w:fldChar w:fldCharType="end"/>
      </w:r>
      <w:r w:rsidR="00F55875" w:rsidRPr="002B5E8B">
        <w:rPr>
          <w:sz w:val="24"/>
          <w:szCs w:val="24"/>
        </w:rPr>
        <w:t>,</w:t>
      </w:r>
      <w:r w:rsidR="007A73D3" w:rsidRPr="002B5E8B">
        <w:rPr>
          <w:sz w:val="24"/>
          <w:szCs w:val="24"/>
        </w:rPr>
        <w:t xml:space="preserve">  </w:t>
      </w:r>
      <w:r w:rsidR="00F25232">
        <w:rPr>
          <w:i/>
          <w:sz w:val="24"/>
          <w:szCs w:val="24"/>
        </w:rPr>
        <w:t xml:space="preserve"> ‘</w:t>
      </w:r>
      <w:r w:rsidR="00F55875" w:rsidRPr="002B5E8B">
        <w:rPr>
          <w:i/>
          <w:sz w:val="24"/>
          <w:szCs w:val="24"/>
        </w:rPr>
        <w:t xml:space="preserve">The eye can travel over the surface in a way parallel to the way it moves over nature. It should feel caressed and soothed, experience frictions and </w:t>
      </w:r>
      <w:r w:rsidR="00991762" w:rsidRPr="002B5E8B">
        <w:rPr>
          <w:i/>
          <w:sz w:val="24"/>
          <w:szCs w:val="24"/>
        </w:rPr>
        <w:t>ruptures</w:t>
      </w:r>
      <w:r w:rsidR="00F55875" w:rsidRPr="002B5E8B">
        <w:rPr>
          <w:i/>
          <w:sz w:val="24"/>
          <w:szCs w:val="24"/>
        </w:rPr>
        <w:t xml:space="preserve"> glide and drift .One moment, there will be nothing to look at and the next second </w:t>
      </w:r>
      <w:r w:rsidR="00991762" w:rsidRPr="002B5E8B">
        <w:rPr>
          <w:i/>
          <w:sz w:val="24"/>
          <w:szCs w:val="24"/>
        </w:rPr>
        <w:t>nature the</w:t>
      </w:r>
      <w:r w:rsidR="00F55875" w:rsidRPr="002B5E8B">
        <w:rPr>
          <w:i/>
          <w:sz w:val="24"/>
          <w:szCs w:val="24"/>
        </w:rPr>
        <w:t xml:space="preserve"> canvas seems to refill, to be </w:t>
      </w:r>
      <w:r w:rsidR="00F25232">
        <w:rPr>
          <w:i/>
          <w:sz w:val="24"/>
          <w:szCs w:val="24"/>
        </w:rPr>
        <w:t>crowded with visual events.’</w:t>
      </w:r>
      <w:r w:rsidR="000A7CC4" w:rsidRPr="002B5E8B">
        <w:rPr>
          <w:i/>
          <w:sz w:val="24"/>
          <w:szCs w:val="24"/>
        </w:rPr>
        <w:t xml:space="preserve"> </w:t>
      </w:r>
      <w:r w:rsidR="000A7CC4" w:rsidRPr="002B5E8B">
        <w:rPr>
          <w:sz w:val="24"/>
          <w:szCs w:val="24"/>
        </w:rPr>
        <w:t>I</w:t>
      </w:r>
      <w:r w:rsidR="001C1693" w:rsidRPr="002B5E8B">
        <w:rPr>
          <w:sz w:val="24"/>
          <w:szCs w:val="24"/>
        </w:rPr>
        <w:t xml:space="preserve"> </w:t>
      </w:r>
      <w:r w:rsidR="002C5F1B" w:rsidRPr="002B5E8B">
        <w:rPr>
          <w:sz w:val="24"/>
          <w:szCs w:val="24"/>
        </w:rPr>
        <w:t xml:space="preserve">feel strongly that </w:t>
      </w:r>
      <w:r w:rsidR="000A7CC4" w:rsidRPr="002B5E8B">
        <w:rPr>
          <w:sz w:val="24"/>
          <w:szCs w:val="24"/>
        </w:rPr>
        <w:t>this</w:t>
      </w:r>
      <w:r w:rsidR="001C1693" w:rsidRPr="002B5E8B">
        <w:rPr>
          <w:sz w:val="24"/>
          <w:szCs w:val="24"/>
        </w:rPr>
        <w:t xml:space="preserve"> important</w:t>
      </w:r>
      <w:r w:rsidR="000A7CC4" w:rsidRPr="002B5E8B">
        <w:rPr>
          <w:sz w:val="24"/>
          <w:szCs w:val="24"/>
        </w:rPr>
        <w:t xml:space="preserve"> observation of </w:t>
      </w:r>
      <w:r w:rsidR="002F5293" w:rsidRPr="002B5E8B">
        <w:rPr>
          <w:sz w:val="24"/>
          <w:szCs w:val="24"/>
        </w:rPr>
        <w:t>seeing applies</w:t>
      </w:r>
      <w:r w:rsidR="000A7CC4" w:rsidRPr="002B5E8B">
        <w:rPr>
          <w:sz w:val="24"/>
          <w:szCs w:val="24"/>
        </w:rPr>
        <w:t xml:space="preserve"> to all.  </w:t>
      </w:r>
      <w:r w:rsidR="00321D92" w:rsidRPr="002B5E8B">
        <w:rPr>
          <w:i/>
          <w:sz w:val="24"/>
          <w:szCs w:val="24"/>
        </w:rPr>
        <w:t xml:space="preserve"> </w:t>
      </w:r>
      <w:r w:rsidR="00321D92" w:rsidRPr="002B5E8B">
        <w:rPr>
          <w:sz w:val="24"/>
          <w:szCs w:val="24"/>
        </w:rPr>
        <w:t xml:space="preserve">Riley’s vibrant optical pattern paintings </w:t>
      </w:r>
      <w:r w:rsidR="00D328AF" w:rsidRPr="002B5E8B">
        <w:rPr>
          <w:sz w:val="24"/>
          <w:szCs w:val="24"/>
        </w:rPr>
        <w:t xml:space="preserve">during </w:t>
      </w:r>
      <w:r w:rsidR="00321D92" w:rsidRPr="002B5E8B">
        <w:rPr>
          <w:sz w:val="24"/>
          <w:szCs w:val="24"/>
        </w:rPr>
        <w:t>the 1960s</w:t>
      </w:r>
      <w:r w:rsidR="00D328AF" w:rsidRPr="002B5E8B">
        <w:rPr>
          <w:sz w:val="24"/>
          <w:szCs w:val="24"/>
        </w:rPr>
        <w:t>, where she explored</w:t>
      </w:r>
      <w:r w:rsidR="00321D92" w:rsidRPr="002B5E8B">
        <w:rPr>
          <w:sz w:val="24"/>
          <w:szCs w:val="24"/>
        </w:rPr>
        <w:t xml:space="preserve"> the optical phenomena, juxtaposing colour and</w:t>
      </w:r>
      <w:r w:rsidR="00BA7291" w:rsidRPr="002B5E8B">
        <w:rPr>
          <w:sz w:val="24"/>
          <w:szCs w:val="24"/>
        </w:rPr>
        <w:t xml:space="preserve"> tints and</w:t>
      </w:r>
      <w:r w:rsidR="00270860">
        <w:rPr>
          <w:sz w:val="24"/>
          <w:szCs w:val="24"/>
        </w:rPr>
        <w:t xml:space="preserve">, </w:t>
      </w:r>
      <w:r w:rsidR="00BA7291" w:rsidRPr="002B5E8B">
        <w:rPr>
          <w:sz w:val="24"/>
          <w:szCs w:val="24"/>
        </w:rPr>
        <w:t>s</w:t>
      </w:r>
      <w:r w:rsidR="00321D92" w:rsidRPr="002B5E8B">
        <w:rPr>
          <w:sz w:val="24"/>
          <w:szCs w:val="24"/>
        </w:rPr>
        <w:t>hades of black white and grey</w:t>
      </w:r>
      <w:r w:rsidR="00D328AF" w:rsidRPr="002B5E8B">
        <w:rPr>
          <w:sz w:val="24"/>
          <w:szCs w:val="24"/>
        </w:rPr>
        <w:t xml:space="preserve"> which appear</w:t>
      </w:r>
      <w:r w:rsidR="00321D92" w:rsidRPr="002B5E8B">
        <w:rPr>
          <w:sz w:val="24"/>
          <w:szCs w:val="24"/>
        </w:rPr>
        <w:t xml:space="preserve"> to move and pulsate on the canvas</w:t>
      </w:r>
      <w:r w:rsidR="00DA323D" w:rsidRPr="002B5E8B">
        <w:rPr>
          <w:sz w:val="24"/>
          <w:szCs w:val="24"/>
        </w:rPr>
        <w:t>,</w:t>
      </w:r>
      <w:r w:rsidR="00321D92" w:rsidRPr="002B5E8B">
        <w:rPr>
          <w:sz w:val="24"/>
          <w:szCs w:val="24"/>
        </w:rPr>
        <w:t xml:space="preserve"> became </w:t>
      </w:r>
      <w:r w:rsidR="00D328AF" w:rsidRPr="002B5E8B">
        <w:rPr>
          <w:sz w:val="24"/>
          <w:szCs w:val="24"/>
        </w:rPr>
        <w:t>immensely</w:t>
      </w:r>
      <w:r w:rsidR="00321D92" w:rsidRPr="002B5E8B">
        <w:rPr>
          <w:sz w:val="24"/>
          <w:szCs w:val="24"/>
        </w:rPr>
        <w:t xml:space="preserve"> popular at </w:t>
      </w:r>
      <w:r w:rsidR="00D328AF" w:rsidRPr="002B5E8B">
        <w:rPr>
          <w:sz w:val="24"/>
          <w:szCs w:val="24"/>
        </w:rPr>
        <w:t>that time.</w:t>
      </w:r>
    </w:p>
    <w:p w:rsidR="00270860" w:rsidRPr="00270860" w:rsidRDefault="00270860">
      <w:pPr>
        <w:rPr>
          <w:i/>
          <w:sz w:val="24"/>
          <w:szCs w:val="24"/>
        </w:rPr>
      </w:pPr>
    </w:p>
    <w:p w:rsidR="00B71407" w:rsidRPr="002B5E8B" w:rsidRDefault="00C92155">
      <w:pPr>
        <w:rPr>
          <w:sz w:val="24"/>
          <w:szCs w:val="24"/>
        </w:rPr>
      </w:pPr>
      <w:r w:rsidRPr="002B5E8B">
        <w:rPr>
          <w:sz w:val="24"/>
          <w:szCs w:val="24"/>
        </w:rPr>
        <w:t xml:space="preserve">Recently </w:t>
      </w:r>
      <w:r w:rsidR="00297AD4" w:rsidRPr="002B5E8B">
        <w:rPr>
          <w:sz w:val="24"/>
          <w:szCs w:val="24"/>
        </w:rPr>
        <w:t>I have been asked ‘What is beauty?’</w:t>
      </w:r>
      <w:r w:rsidR="00B609F6" w:rsidRPr="002B5E8B">
        <w:rPr>
          <w:sz w:val="24"/>
          <w:szCs w:val="24"/>
        </w:rPr>
        <w:t xml:space="preserve">   Discussions in</w:t>
      </w:r>
      <w:r w:rsidR="00BD2E3E" w:rsidRPr="002B5E8B">
        <w:rPr>
          <w:sz w:val="24"/>
          <w:szCs w:val="24"/>
        </w:rPr>
        <w:t xml:space="preserve"> Stephen </w:t>
      </w:r>
      <w:proofErr w:type="spellStart"/>
      <w:r w:rsidR="00BD2E3E" w:rsidRPr="002B5E8B">
        <w:rPr>
          <w:sz w:val="24"/>
          <w:szCs w:val="24"/>
        </w:rPr>
        <w:t>R.Kellerts</w:t>
      </w:r>
      <w:proofErr w:type="spellEnd"/>
      <w:r w:rsidR="00BD2E3E" w:rsidRPr="002B5E8B">
        <w:rPr>
          <w:rStyle w:val="FootnoteReference"/>
          <w:sz w:val="24"/>
          <w:szCs w:val="24"/>
        </w:rPr>
        <w:footnoteReference w:id="5"/>
      </w:r>
      <w:r w:rsidR="00BD2E3E" w:rsidRPr="002B5E8B">
        <w:rPr>
          <w:sz w:val="24"/>
          <w:szCs w:val="24"/>
        </w:rPr>
        <w:t xml:space="preserve"> book </w:t>
      </w:r>
      <w:r w:rsidR="009F1A8B" w:rsidRPr="002B5E8B">
        <w:rPr>
          <w:sz w:val="24"/>
          <w:szCs w:val="24"/>
        </w:rPr>
        <w:t>‘</w:t>
      </w:r>
      <w:r w:rsidR="00AB3465" w:rsidRPr="002B5E8B">
        <w:rPr>
          <w:sz w:val="24"/>
          <w:szCs w:val="24"/>
        </w:rPr>
        <w:t>birth right</w:t>
      </w:r>
      <w:r w:rsidR="009F1A8B" w:rsidRPr="002B5E8B">
        <w:rPr>
          <w:sz w:val="24"/>
          <w:szCs w:val="24"/>
        </w:rPr>
        <w:t>’ the</w:t>
      </w:r>
      <w:r w:rsidR="00BD2E3E" w:rsidRPr="002B5E8B">
        <w:rPr>
          <w:sz w:val="24"/>
          <w:szCs w:val="24"/>
        </w:rPr>
        <w:t xml:space="preserve"> words of English biologist Edward O. Wilson are worth</w:t>
      </w:r>
      <w:r w:rsidR="00B609F6" w:rsidRPr="002B5E8B">
        <w:rPr>
          <w:sz w:val="24"/>
          <w:szCs w:val="24"/>
        </w:rPr>
        <w:t xml:space="preserve"> thinking about. Wilson, who relates</w:t>
      </w:r>
      <w:r w:rsidR="009F1A8B" w:rsidRPr="002B5E8B">
        <w:rPr>
          <w:sz w:val="24"/>
          <w:szCs w:val="24"/>
        </w:rPr>
        <w:t xml:space="preserve"> nature’s beauty to human fitness and survival suggest</w:t>
      </w:r>
      <w:r w:rsidR="00AF7A6D" w:rsidRPr="002B5E8B">
        <w:rPr>
          <w:sz w:val="24"/>
          <w:szCs w:val="24"/>
        </w:rPr>
        <w:t>s</w:t>
      </w:r>
      <w:r w:rsidR="009F1A8B" w:rsidRPr="002B5E8B">
        <w:rPr>
          <w:sz w:val="24"/>
          <w:szCs w:val="24"/>
        </w:rPr>
        <w:t>;</w:t>
      </w:r>
      <w:r w:rsidR="00827678">
        <w:rPr>
          <w:i/>
          <w:sz w:val="24"/>
          <w:szCs w:val="24"/>
        </w:rPr>
        <w:t xml:space="preserve"> ‘</w:t>
      </w:r>
      <w:r w:rsidR="00BD2E3E" w:rsidRPr="002B5E8B">
        <w:rPr>
          <w:i/>
          <w:sz w:val="24"/>
          <w:szCs w:val="24"/>
        </w:rPr>
        <w:t>Beauty is our word for the perfection of those qualities of environment that have contributed</w:t>
      </w:r>
      <w:r w:rsidR="009F1A8B" w:rsidRPr="002B5E8B">
        <w:rPr>
          <w:i/>
          <w:sz w:val="24"/>
          <w:szCs w:val="24"/>
        </w:rPr>
        <w:t xml:space="preserve"> </w:t>
      </w:r>
      <w:r w:rsidR="00BD2E3E" w:rsidRPr="002B5E8B">
        <w:rPr>
          <w:i/>
          <w:sz w:val="24"/>
          <w:szCs w:val="24"/>
        </w:rPr>
        <w:t xml:space="preserve">the most to human </w:t>
      </w:r>
      <w:r w:rsidR="00827678">
        <w:rPr>
          <w:i/>
          <w:sz w:val="24"/>
          <w:szCs w:val="24"/>
        </w:rPr>
        <w:t>survival’</w:t>
      </w:r>
      <w:r w:rsidR="00BA2A09" w:rsidRPr="002B5E8B">
        <w:rPr>
          <w:i/>
          <w:sz w:val="24"/>
          <w:szCs w:val="24"/>
        </w:rPr>
        <w:t xml:space="preserve">. </w:t>
      </w:r>
      <w:r w:rsidR="00B609F6" w:rsidRPr="002B5E8B">
        <w:rPr>
          <w:sz w:val="24"/>
          <w:szCs w:val="24"/>
        </w:rPr>
        <w:t xml:space="preserve">My </w:t>
      </w:r>
      <w:r w:rsidR="000A7CC4" w:rsidRPr="002B5E8B">
        <w:rPr>
          <w:sz w:val="24"/>
          <w:szCs w:val="24"/>
        </w:rPr>
        <w:t>feeling</w:t>
      </w:r>
      <w:r w:rsidR="002F5293" w:rsidRPr="002B5E8B">
        <w:rPr>
          <w:sz w:val="24"/>
          <w:szCs w:val="24"/>
        </w:rPr>
        <w:t xml:space="preserve"> </w:t>
      </w:r>
      <w:r w:rsidR="00AE6D50" w:rsidRPr="002B5E8B">
        <w:rPr>
          <w:sz w:val="24"/>
          <w:szCs w:val="24"/>
        </w:rPr>
        <w:t>is</w:t>
      </w:r>
      <w:r w:rsidR="00601527" w:rsidRPr="002B5E8B">
        <w:rPr>
          <w:sz w:val="24"/>
          <w:szCs w:val="24"/>
        </w:rPr>
        <w:t xml:space="preserve"> </w:t>
      </w:r>
      <w:r w:rsidR="00BA7291" w:rsidRPr="002B5E8B">
        <w:rPr>
          <w:sz w:val="24"/>
          <w:szCs w:val="24"/>
        </w:rPr>
        <w:t>that</w:t>
      </w:r>
      <w:r w:rsidR="000A7CC4" w:rsidRPr="002B5E8B">
        <w:rPr>
          <w:sz w:val="24"/>
          <w:szCs w:val="24"/>
        </w:rPr>
        <w:t xml:space="preserve"> if</w:t>
      </w:r>
      <w:r w:rsidR="007A5CA9" w:rsidRPr="002B5E8B">
        <w:rPr>
          <w:sz w:val="24"/>
          <w:szCs w:val="24"/>
        </w:rPr>
        <w:t xml:space="preserve"> aesthetic attraction to nature is </w:t>
      </w:r>
      <w:r w:rsidR="00225345" w:rsidRPr="002B5E8B">
        <w:rPr>
          <w:sz w:val="24"/>
          <w:szCs w:val="24"/>
        </w:rPr>
        <w:t xml:space="preserve">non-existent in </w:t>
      </w:r>
      <w:r w:rsidR="000A7CC4" w:rsidRPr="002B5E8B">
        <w:rPr>
          <w:sz w:val="24"/>
          <w:szCs w:val="24"/>
        </w:rPr>
        <w:t xml:space="preserve">society, then </w:t>
      </w:r>
      <w:r w:rsidR="00225345" w:rsidRPr="002B5E8B">
        <w:rPr>
          <w:sz w:val="24"/>
          <w:szCs w:val="24"/>
        </w:rPr>
        <w:t xml:space="preserve">all respect </w:t>
      </w:r>
      <w:r w:rsidR="00402E5C" w:rsidRPr="002B5E8B">
        <w:rPr>
          <w:sz w:val="24"/>
          <w:szCs w:val="24"/>
        </w:rPr>
        <w:t>f</w:t>
      </w:r>
      <w:r w:rsidR="00225345" w:rsidRPr="002B5E8B">
        <w:rPr>
          <w:sz w:val="24"/>
          <w:szCs w:val="24"/>
        </w:rPr>
        <w:t>o</w:t>
      </w:r>
      <w:r w:rsidR="00402E5C" w:rsidRPr="002B5E8B">
        <w:rPr>
          <w:sz w:val="24"/>
          <w:szCs w:val="24"/>
        </w:rPr>
        <w:t>r</w:t>
      </w:r>
      <w:r w:rsidR="00225345" w:rsidRPr="002B5E8B">
        <w:rPr>
          <w:sz w:val="24"/>
          <w:szCs w:val="24"/>
        </w:rPr>
        <w:t xml:space="preserve"> the planet is</w:t>
      </w:r>
      <w:r w:rsidR="00B609F6" w:rsidRPr="002B5E8B">
        <w:rPr>
          <w:sz w:val="24"/>
          <w:szCs w:val="24"/>
        </w:rPr>
        <w:t xml:space="preserve"> </w:t>
      </w:r>
      <w:r w:rsidR="00B82653" w:rsidRPr="002B5E8B">
        <w:rPr>
          <w:sz w:val="24"/>
          <w:szCs w:val="24"/>
        </w:rPr>
        <w:t>seemingly lost</w:t>
      </w:r>
      <w:r w:rsidR="00225345" w:rsidRPr="002B5E8B">
        <w:rPr>
          <w:sz w:val="24"/>
          <w:szCs w:val="24"/>
        </w:rPr>
        <w:t>.</w:t>
      </w:r>
      <w:r w:rsidR="00A72EF9" w:rsidRPr="002B5E8B">
        <w:rPr>
          <w:sz w:val="24"/>
          <w:szCs w:val="24"/>
        </w:rPr>
        <w:t xml:space="preserve">   </w:t>
      </w:r>
      <w:r w:rsidR="002C5F1B" w:rsidRPr="002B5E8B">
        <w:rPr>
          <w:sz w:val="24"/>
          <w:szCs w:val="24"/>
        </w:rPr>
        <w:t>The experience of beauty is inextricably connected with pleasure.</w:t>
      </w:r>
    </w:p>
    <w:p w:rsidR="007A5CA9" w:rsidRPr="002B5E8B" w:rsidRDefault="00B71407">
      <w:pPr>
        <w:rPr>
          <w:sz w:val="24"/>
          <w:szCs w:val="24"/>
        </w:rPr>
      </w:pPr>
      <w:r w:rsidRPr="002B5E8B">
        <w:rPr>
          <w:sz w:val="24"/>
          <w:szCs w:val="24"/>
        </w:rPr>
        <w:t xml:space="preserve">English writer John </w:t>
      </w:r>
      <w:r w:rsidR="008B2EB4" w:rsidRPr="002B5E8B">
        <w:rPr>
          <w:sz w:val="24"/>
          <w:szCs w:val="24"/>
        </w:rPr>
        <w:t>Armstrong</w:t>
      </w:r>
      <w:r w:rsidRPr="002B5E8B">
        <w:rPr>
          <w:sz w:val="24"/>
          <w:szCs w:val="24"/>
        </w:rPr>
        <w:t xml:space="preserve"> suggests in his book </w:t>
      </w:r>
      <w:r w:rsidR="00827678">
        <w:rPr>
          <w:sz w:val="24"/>
          <w:szCs w:val="24"/>
        </w:rPr>
        <w:t>‘</w:t>
      </w:r>
      <w:r w:rsidRPr="002B5E8B">
        <w:rPr>
          <w:i/>
          <w:sz w:val="24"/>
          <w:szCs w:val="24"/>
        </w:rPr>
        <w:t>The Secret Power of Beauty</w:t>
      </w:r>
      <w:r w:rsidR="00827678">
        <w:rPr>
          <w:sz w:val="24"/>
          <w:szCs w:val="24"/>
        </w:rPr>
        <w:t>’ that ‘</w:t>
      </w:r>
      <w:r w:rsidRPr="002B5E8B">
        <w:rPr>
          <w:i/>
          <w:sz w:val="24"/>
          <w:szCs w:val="24"/>
        </w:rPr>
        <w:t>t</w:t>
      </w:r>
      <w:r w:rsidR="002C5F1B" w:rsidRPr="002B5E8B">
        <w:rPr>
          <w:i/>
          <w:sz w:val="24"/>
          <w:szCs w:val="24"/>
        </w:rPr>
        <w:t>he feelings of pleasure are themselves bound up with our general state of mind</w:t>
      </w:r>
      <w:r w:rsidR="00827678">
        <w:rPr>
          <w:i/>
          <w:sz w:val="24"/>
          <w:szCs w:val="24"/>
        </w:rPr>
        <w:t>’</w:t>
      </w:r>
      <w:r w:rsidR="002C5F1B" w:rsidRPr="002B5E8B">
        <w:rPr>
          <w:i/>
          <w:sz w:val="24"/>
          <w:szCs w:val="24"/>
        </w:rPr>
        <w:t>.</w:t>
      </w:r>
      <w:r w:rsidRPr="002B5E8B">
        <w:rPr>
          <w:rStyle w:val="FootnoteReference"/>
          <w:i/>
          <w:sz w:val="24"/>
          <w:szCs w:val="24"/>
        </w:rPr>
        <w:footnoteReference w:id="6"/>
      </w:r>
      <w:r w:rsidR="008B2EB4" w:rsidRPr="002B5E8B">
        <w:rPr>
          <w:i/>
          <w:sz w:val="24"/>
          <w:szCs w:val="24"/>
        </w:rPr>
        <w:t xml:space="preserve"> </w:t>
      </w:r>
      <w:r w:rsidRPr="002B5E8B">
        <w:rPr>
          <w:i/>
          <w:sz w:val="24"/>
          <w:szCs w:val="24"/>
        </w:rPr>
        <w:t xml:space="preserve"> </w:t>
      </w:r>
      <w:r w:rsidR="002C5F1B" w:rsidRPr="002B5E8B">
        <w:rPr>
          <w:i/>
          <w:sz w:val="24"/>
          <w:szCs w:val="24"/>
        </w:rPr>
        <w:t xml:space="preserve"> </w:t>
      </w:r>
      <w:r w:rsidR="002C5F1B" w:rsidRPr="002B5E8B">
        <w:rPr>
          <w:sz w:val="24"/>
          <w:szCs w:val="24"/>
        </w:rPr>
        <w:t xml:space="preserve">When contemplating </w:t>
      </w:r>
      <w:r w:rsidR="00BF36F3" w:rsidRPr="002B5E8B">
        <w:rPr>
          <w:sz w:val="24"/>
          <w:szCs w:val="24"/>
        </w:rPr>
        <w:t xml:space="preserve">the </w:t>
      </w:r>
      <w:r w:rsidR="002C5F1B" w:rsidRPr="002B5E8B">
        <w:rPr>
          <w:sz w:val="24"/>
          <w:szCs w:val="24"/>
        </w:rPr>
        <w:t xml:space="preserve">patterns of nature I experience a visual </w:t>
      </w:r>
      <w:r w:rsidR="000260E1" w:rsidRPr="002B5E8B">
        <w:rPr>
          <w:sz w:val="24"/>
          <w:szCs w:val="24"/>
        </w:rPr>
        <w:t>pleasure, and</w:t>
      </w:r>
      <w:r w:rsidR="002C5F1B" w:rsidRPr="002B5E8B">
        <w:rPr>
          <w:sz w:val="24"/>
          <w:szCs w:val="24"/>
        </w:rPr>
        <w:t xml:space="preserve"> this</w:t>
      </w:r>
      <w:r w:rsidRPr="002B5E8B">
        <w:rPr>
          <w:sz w:val="24"/>
          <w:szCs w:val="24"/>
        </w:rPr>
        <w:t>,</w:t>
      </w:r>
      <w:r w:rsidR="002C5F1B" w:rsidRPr="002B5E8B">
        <w:rPr>
          <w:sz w:val="24"/>
          <w:szCs w:val="24"/>
        </w:rPr>
        <w:t xml:space="preserve"> for me encapsulates beauty.</w:t>
      </w:r>
      <w:r w:rsidR="00AA7DDC" w:rsidRPr="002B5E8B">
        <w:rPr>
          <w:sz w:val="24"/>
          <w:szCs w:val="24"/>
        </w:rPr>
        <w:t xml:space="preserve"> The word beauty has been analysed in many quotes by German Philosopher Immanuel Kant</w:t>
      </w:r>
      <w:r w:rsidR="00AA7DDC" w:rsidRPr="002B5E8B">
        <w:rPr>
          <w:rStyle w:val="FootnoteReference"/>
          <w:sz w:val="24"/>
          <w:szCs w:val="24"/>
        </w:rPr>
        <w:footnoteReference w:id="7"/>
      </w:r>
      <w:r w:rsidR="00AA7DDC" w:rsidRPr="002B5E8B">
        <w:rPr>
          <w:sz w:val="24"/>
          <w:szCs w:val="24"/>
        </w:rPr>
        <w:t>.  ‘</w:t>
      </w:r>
      <w:r w:rsidR="00AA7DDC" w:rsidRPr="002B5E8B">
        <w:rPr>
          <w:i/>
          <w:sz w:val="24"/>
          <w:szCs w:val="24"/>
        </w:rPr>
        <w:t xml:space="preserve">Look closely the beautiful may be </w:t>
      </w:r>
      <w:r w:rsidR="00812758" w:rsidRPr="002B5E8B">
        <w:rPr>
          <w:i/>
          <w:sz w:val="24"/>
          <w:szCs w:val="24"/>
        </w:rPr>
        <w:t>small’.</w:t>
      </w:r>
      <w:r w:rsidR="00812758" w:rsidRPr="002B5E8B">
        <w:rPr>
          <w:sz w:val="24"/>
          <w:szCs w:val="24"/>
        </w:rPr>
        <w:t xml:space="preserve"> If our own </w:t>
      </w:r>
      <w:r w:rsidR="00812758" w:rsidRPr="002B5E8B">
        <w:rPr>
          <w:sz w:val="24"/>
          <w:szCs w:val="24"/>
        </w:rPr>
        <w:lastRenderedPageBreak/>
        <w:t>experience is not pleasurable we are not entitled to say that we find the scene or object beautiful.</w:t>
      </w:r>
    </w:p>
    <w:p w:rsidR="00E57924" w:rsidRPr="002B5E8B" w:rsidRDefault="00E57924">
      <w:pPr>
        <w:rPr>
          <w:i/>
          <w:sz w:val="24"/>
          <w:szCs w:val="24"/>
        </w:rPr>
      </w:pPr>
    </w:p>
    <w:p w:rsidR="00DD44A1" w:rsidRPr="002B5E8B" w:rsidRDefault="00DD44A1" w:rsidP="008B3DDE">
      <w:pPr>
        <w:rPr>
          <w:sz w:val="24"/>
          <w:szCs w:val="24"/>
        </w:rPr>
      </w:pPr>
    </w:p>
    <w:p w:rsidR="006808BC" w:rsidRPr="002B5E8B" w:rsidRDefault="000571A9" w:rsidP="008B3DDE">
      <w:pPr>
        <w:rPr>
          <w:sz w:val="24"/>
          <w:szCs w:val="24"/>
        </w:rPr>
      </w:pPr>
      <w:r w:rsidRPr="002B5E8B">
        <w:rPr>
          <w:sz w:val="24"/>
          <w:szCs w:val="24"/>
        </w:rPr>
        <w:t>Researching the word conservation I came across</w:t>
      </w:r>
      <w:r w:rsidR="006808BC" w:rsidRPr="002B5E8B">
        <w:rPr>
          <w:sz w:val="24"/>
          <w:szCs w:val="24"/>
        </w:rPr>
        <w:t xml:space="preserve"> acclaimed American</w:t>
      </w:r>
      <w:r w:rsidR="00036208" w:rsidRPr="002B5E8B">
        <w:rPr>
          <w:sz w:val="24"/>
          <w:szCs w:val="24"/>
        </w:rPr>
        <w:t xml:space="preserve"> artist and</w:t>
      </w:r>
      <w:r w:rsidR="006808BC" w:rsidRPr="002B5E8B">
        <w:rPr>
          <w:sz w:val="24"/>
          <w:szCs w:val="24"/>
        </w:rPr>
        <w:t xml:space="preserve"> Cultural activist</w:t>
      </w:r>
      <w:r w:rsidR="00036208" w:rsidRPr="002B5E8B">
        <w:rPr>
          <w:sz w:val="24"/>
          <w:szCs w:val="24"/>
        </w:rPr>
        <w:t xml:space="preserve"> Photographer/Filmmaker, Chris Jordon</w:t>
      </w:r>
      <w:r w:rsidRPr="002B5E8B">
        <w:rPr>
          <w:sz w:val="24"/>
          <w:szCs w:val="24"/>
        </w:rPr>
        <w:t>.</w:t>
      </w:r>
      <w:r w:rsidR="006808BC" w:rsidRPr="002B5E8B">
        <w:rPr>
          <w:sz w:val="24"/>
          <w:szCs w:val="24"/>
        </w:rPr>
        <w:t xml:space="preserve"> His work explores contemporary mass culture from a variety of photographic and conceptual perspectives. </w:t>
      </w:r>
      <w:r w:rsidR="008748FD" w:rsidRPr="002B5E8B">
        <w:rPr>
          <w:sz w:val="24"/>
          <w:szCs w:val="24"/>
        </w:rPr>
        <w:t xml:space="preserve">Jordon walks </w:t>
      </w:r>
      <w:r w:rsidR="006808BC" w:rsidRPr="002B5E8B">
        <w:rPr>
          <w:sz w:val="24"/>
          <w:szCs w:val="24"/>
        </w:rPr>
        <w:t xml:space="preserve">the fine lines between art and activism, beauty and </w:t>
      </w:r>
      <w:r w:rsidR="008748FD" w:rsidRPr="002B5E8B">
        <w:rPr>
          <w:sz w:val="24"/>
          <w:szCs w:val="24"/>
        </w:rPr>
        <w:t>horror, abstraction</w:t>
      </w:r>
      <w:r w:rsidR="006808BC" w:rsidRPr="002B5E8B">
        <w:rPr>
          <w:sz w:val="24"/>
          <w:szCs w:val="24"/>
        </w:rPr>
        <w:t xml:space="preserve"> and representation, the visible and the invisible. </w:t>
      </w:r>
      <w:r w:rsidR="008748FD" w:rsidRPr="002B5E8B">
        <w:rPr>
          <w:sz w:val="24"/>
          <w:szCs w:val="24"/>
        </w:rPr>
        <w:t>His work as</w:t>
      </w:r>
      <w:r w:rsidR="00270860">
        <w:rPr>
          <w:sz w:val="24"/>
          <w:szCs w:val="24"/>
        </w:rPr>
        <w:t>ks us to consider our own multi</w:t>
      </w:r>
      <w:r w:rsidR="008748FD" w:rsidRPr="002B5E8B">
        <w:rPr>
          <w:sz w:val="24"/>
          <w:szCs w:val="24"/>
        </w:rPr>
        <w:t>–layered roles in becoming more conscious of our complex and embattled world.</w:t>
      </w:r>
      <w:r w:rsidR="00BD225C" w:rsidRPr="002B5E8B">
        <w:rPr>
          <w:rStyle w:val="FootnoteReference"/>
          <w:sz w:val="24"/>
          <w:szCs w:val="24"/>
        </w:rPr>
        <w:footnoteReference w:id="8"/>
      </w:r>
    </w:p>
    <w:p w:rsidR="00A52818" w:rsidRDefault="007D6E1C" w:rsidP="008B3DDE">
      <w:pPr>
        <w:rPr>
          <w:sz w:val="24"/>
          <w:szCs w:val="24"/>
        </w:rPr>
      </w:pPr>
      <w:r w:rsidRPr="002B5E8B">
        <w:rPr>
          <w:sz w:val="24"/>
          <w:szCs w:val="24"/>
        </w:rPr>
        <w:t xml:space="preserve">Jordon’s </w:t>
      </w:r>
      <w:r w:rsidR="00B15374" w:rsidRPr="002B5E8B">
        <w:rPr>
          <w:sz w:val="24"/>
          <w:szCs w:val="24"/>
        </w:rPr>
        <w:t>work explores the phenomenon of American consumerism</w:t>
      </w:r>
      <w:r w:rsidR="00007E06" w:rsidRPr="002B5E8B">
        <w:rPr>
          <w:sz w:val="24"/>
          <w:szCs w:val="24"/>
        </w:rPr>
        <w:t>,</w:t>
      </w:r>
      <w:r w:rsidR="00B15374" w:rsidRPr="002B5E8B">
        <w:rPr>
          <w:sz w:val="24"/>
          <w:szCs w:val="24"/>
        </w:rPr>
        <w:t xml:space="preserve"> </w:t>
      </w:r>
      <w:r w:rsidRPr="002B5E8B">
        <w:rPr>
          <w:sz w:val="24"/>
          <w:szCs w:val="24"/>
        </w:rPr>
        <w:t>using every day commonalities such as the plastic and paper cup. These large photograph</w:t>
      </w:r>
      <w:r w:rsidR="00007E06" w:rsidRPr="002B5E8B">
        <w:rPr>
          <w:sz w:val="24"/>
          <w:szCs w:val="24"/>
        </w:rPr>
        <w:t>ic works at</w:t>
      </w:r>
      <w:r w:rsidRPr="002B5E8B">
        <w:rPr>
          <w:sz w:val="24"/>
          <w:szCs w:val="24"/>
        </w:rPr>
        <w:t xml:space="preserve"> first glance look like a twisted mass of pipes or tubes snaking across the canvas. </w:t>
      </w:r>
      <w:r w:rsidR="00007E06" w:rsidRPr="002B5E8B">
        <w:rPr>
          <w:sz w:val="24"/>
          <w:szCs w:val="24"/>
        </w:rPr>
        <w:t>On closer</w:t>
      </w:r>
      <w:r w:rsidRPr="002B5E8B">
        <w:rPr>
          <w:sz w:val="24"/>
          <w:szCs w:val="24"/>
        </w:rPr>
        <w:t xml:space="preserve"> viewing you recognise the humble plastic cup stacked inside each </w:t>
      </w:r>
      <w:r w:rsidR="00007E06" w:rsidRPr="002B5E8B">
        <w:rPr>
          <w:sz w:val="24"/>
          <w:szCs w:val="24"/>
        </w:rPr>
        <w:t>other, bending</w:t>
      </w:r>
      <w:r w:rsidRPr="002B5E8B">
        <w:rPr>
          <w:sz w:val="24"/>
          <w:szCs w:val="24"/>
        </w:rPr>
        <w:t xml:space="preserve"> and weaving throughout the image.</w:t>
      </w:r>
      <w:r w:rsidR="00007E06" w:rsidRPr="002B5E8B">
        <w:rPr>
          <w:sz w:val="24"/>
          <w:szCs w:val="24"/>
        </w:rPr>
        <w:t xml:space="preserve"> </w:t>
      </w:r>
      <w:r w:rsidR="005E48D6" w:rsidRPr="002B5E8B">
        <w:rPr>
          <w:sz w:val="24"/>
          <w:szCs w:val="24"/>
        </w:rPr>
        <w:t xml:space="preserve">This image contains </w:t>
      </w:r>
      <w:r w:rsidR="004949C8" w:rsidRPr="002B5E8B">
        <w:rPr>
          <w:sz w:val="24"/>
          <w:szCs w:val="24"/>
        </w:rPr>
        <w:t>o</w:t>
      </w:r>
      <w:r w:rsidR="00007E06" w:rsidRPr="002B5E8B">
        <w:rPr>
          <w:sz w:val="24"/>
          <w:szCs w:val="24"/>
        </w:rPr>
        <w:t>ne million plastic cups represent</w:t>
      </w:r>
      <w:r w:rsidR="005E48D6" w:rsidRPr="002B5E8B">
        <w:rPr>
          <w:sz w:val="24"/>
          <w:szCs w:val="24"/>
        </w:rPr>
        <w:t>ing</w:t>
      </w:r>
      <w:r w:rsidR="00007E06" w:rsidRPr="002B5E8B">
        <w:rPr>
          <w:sz w:val="24"/>
          <w:szCs w:val="24"/>
        </w:rPr>
        <w:t xml:space="preserve"> the amount used every six hours on airline flights in America. The number is substantially higher </w:t>
      </w:r>
      <w:r w:rsidR="00E47119" w:rsidRPr="002B5E8B">
        <w:rPr>
          <w:sz w:val="24"/>
          <w:szCs w:val="24"/>
        </w:rPr>
        <w:t xml:space="preserve">in the use of </w:t>
      </w:r>
      <w:r w:rsidR="00007E06" w:rsidRPr="002B5E8B">
        <w:rPr>
          <w:sz w:val="24"/>
          <w:szCs w:val="24"/>
        </w:rPr>
        <w:t xml:space="preserve">the paper cup. Mass consumption is also highlighted in his work </w:t>
      </w:r>
      <w:r w:rsidR="00AB3465">
        <w:rPr>
          <w:sz w:val="24"/>
          <w:szCs w:val="24"/>
        </w:rPr>
        <w:t>titled “</w:t>
      </w:r>
      <w:r w:rsidR="00E47119" w:rsidRPr="002B5E8B">
        <w:rPr>
          <w:sz w:val="24"/>
          <w:szCs w:val="24"/>
        </w:rPr>
        <w:t xml:space="preserve">Seurat 2011’ 88”x132” in three panels. This image is made up of four hundred thousand coloured plastic </w:t>
      </w:r>
      <w:proofErr w:type="gramStart"/>
      <w:r w:rsidR="00E47119" w:rsidRPr="002B5E8B">
        <w:rPr>
          <w:sz w:val="24"/>
          <w:szCs w:val="24"/>
        </w:rPr>
        <w:t>screw</w:t>
      </w:r>
      <w:proofErr w:type="gramEnd"/>
      <w:r w:rsidR="00E47119" w:rsidRPr="002B5E8B">
        <w:rPr>
          <w:sz w:val="24"/>
          <w:szCs w:val="24"/>
        </w:rPr>
        <w:t xml:space="preserve"> on bottle caps arranged in a tonal </w:t>
      </w:r>
      <w:r w:rsidR="0025597D" w:rsidRPr="002B5E8B">
        <w:rPr>
          <w:sz w:val="24"/>
          <w:szCs w:val="24"/>
        </w:rPr>
        <w:t>pointillist way,</w:t>
      </w:r>
      <w:r w:rsidR="004833FD" w:rsidRPr="002B5E8B">
        <w:rPr>
          <w:sz w:val="24"/>
          <w:szCs w:val="24"/>
        </w:rPr>
        <w:t xml:space="preserve"> and </w:t>
      </w:r>
      <w:r w:rsidR="002063CA" w:rsidRPr="002B5E8B">
        <w:rPr>
          <w:sz w:val="24"/>
          <w:szCs w:val="24"/>
        </w:rPr>
        <w:t>is equivalent</w:t>
      </w:r>
      <w:r w:rsidR="0025597D" w:rsidRPr="002B5E8B">
        <w:rPr>
          <w:sz w:val="24"/>
          <w:szCs w:val="24"/>
        </w:rPr>
        <w:t xml:space="preserve"> to the average number of plastic bottles consumed in the United States every minute.   Mimicking the work of </w:t>
      </w:r>
      <w:r w:rsidR="008E3710" w:rsidRPr="002B5E8B">
        <w:rPr>
          <w:sz w:val="24"/>
          <w:szCs w:val="24"/>
        </w:rPr>
        <w:t xml:space="preserve">Georges </w:t>
      </w:r>
      <w:r w:rsidR="0025597D" w:rsidRPr="002B5E8B">
        <w:rPr>
          <w:sz w:val="24"/>
          <w:szCs w:val="24"/>
        </w:rPr>
        <w:t xml:space="preserve">Seurat </w:t>
      </w:r>
      <w:r w:rsidR="00443031" w:rsidRPr="002B5E8B">
        <w:rPr>
          <w:rStyle w:val="FootnoteReference"/>
          <w:sz w:val="24"/>
          <w:szCs w:val="24"/>
        </w:rPr>
        <w:footnoteReference w:id="9"/>
      </w:r>
      <w:r w:rsidR="008E3710" w:rsidRPr="002B5E8B">
        <w:rPr>
          <w:sz w:val="24"/>
          <w:szCs w:val="24"/>
        </w:rPr>
        <w:t>, French Neo-impressionis</w:t>
      </w:r>
      <w:r w:rsidR="003E0052" w:rsidRPr="002B5E8B">
        <w:rPr>
          <w:sz w:val="24"/>
          <w:szCs w:val="24"/>
        </w:rPr>
        <w:t xml:space="preserve">t and </w:t>
      </w:r>
      <w:r w:rsidR="008E3710" w:rsidRPr="002B5E8B">
        <w:rPr>
          <w:sz w:val="24"/>
          <w:szCs w:val="24"/>
        </w:rPr>
        <w:t>one of the icons of 19</w:t>
      </w:r>
      <w:r w:rsidR="008E3710" w:rsidRPr="002B5E8B">
        <w:rPr>
          <w:sz w:val="24"/>
          <w:szCs w:val="24"/>
          <w:vertAlign w:val="superscript"/>
        </w:rPr>
        <w:t>th</w:t>
      </w:r>
      <w:r w:rsidR="008E3710" w:rsidRPr="002B5E8B">
        <w:rPr>
          <w:sz w:val="24"/>
          <w:szCs w:val="24"/>
        </w:rPr>
        <w:t xml:space="preserve"> century </w:t>
      </w:r>
      <w:r w:rsidR="003E0052" w:rsidRPr="002B5E8B">
        <w:rPr>
          <w:sz w:val="24"/>
          <w:szCs w:val="24"/>
        </w:rPr>
        <w:t xml:space="preserve">painting, </w:t>
      </w:r>
      <w:r w:rsidR="00461397" w:rsidRPr="002B5E8B">
        <w:rPr>
          <w:sz w:val="24"/>
          <w:szCs w:val="24"/>
        </w:rPr>
        <w:t xml:space="preserve">the image is </w:t>
      </w:r>
      <w:r w:rsidR="003E0052" w:rsidRPr="002B5E8B">
        <w:rPr>
          <w:sz w:val="24"/>
          <w:szCs w:val="24"/>
        </w:rPr>
        <w:t xml:space="preserve">titled </w:t>
      </w:r>
      <w:r w:rsidR="00827678">
        <w:rPr>
          <w:i/>
          <w:sz w:val="24"/>
          <w:szCs w:val="24"/>
        </w:rPr>
        <w:t>‘</w:t>
      </w:r>
      <w:r w:rsidR="0025597D" w:rsidRPr="002B5E8B">
        <w:rPr>
          <w:i/>
          <w:sz w:val="24"/>
          <w:szCs w:val="24"/>
        </w:rPr>
        <w:t xml:space="preserve"> </w:t>
      </w:r>
      <w:r w:rsidR="003E0052" w:rsidRPr="002B5E8B">
        <w:rPr>
          <w:i/>
          <w:sz w:val="24"/>
          <w:szCs w:val="24"/>
        </w:rPr>
        <w:t>A Sunday After</w:t>
      </w:r>
      <w:r w:rsidR="00827678">
        <w:rPr>
          <w:i/>
          <w:sz w:val="24"/>
          <w:szCs w:val="24"/>
        </w:rPr>
        <w:t>noon on the Island of La Grande’</w:t>
      </w:r>
      <w:r w:rsidR="0025597D" w:rsidRPr="002B5E8B">
        <w:rPr>
          <w:i/>
          <w:sz w:val="24"/>
          <w:szCs w:val="24"/>
        </w:rPr>
        <w:t xml:space="preserve"> </w:t>
      </w:r>
      <w:r w:rsidR="003E0052" w:rsidRPr="002B5E8B">
        <w:rPr>
          <w:i/>
          <w:sz w:val="24"/>
          <w:szCs w:val="24"/>
        </w:rPr>
        <w:t xml:space="preserve">, </w:t>
      </w:r>
      <w:r w:rsidR="00CC0B98">
        <w:rPr>
          <w:i/>
          <w:sz w:val="24"/>
          <w:szCs w:val="24"/>
        </w:rPr>
        <w:t>1884-1886.</w:t>
      </w:r>
      <w:r w:rsidR="003E0052" w:rsidRPr="002B5E8B">
        <w:rPr>
          <w:i/>
          <w:sz w:val="24"/>
          <w:szCs w:val="24"/>
        </w:rPr>
        <w:t xml:space="preserve">     </w:t>
      </w:r>
      <w:r w:rsidR="0025597D" w:rsidRPr="002B5E8B">
        <w:rPr>
          <w:i/>
          <w:sz w:val="24"/>
          <w:szCs w:val="24"/>
        </w:rPr>
        <w:t xml:space="preserve"> </w:t>
      </w:r>
      <w:r w:rsidR="003E0052" w:rsidRPr="002B5E8B">
        <w:rPr>
          <w:sz w:val="24"/>
          <w:szCs w:val="24"/>
        </w:rPr>
        <w:t>Jordon had previously completed the same image in 2007</w:t>
      </w:r>
      <w:r w:rsidR="004833FD" w:rsidRPr="002B5E8B">
        <w:rPr>
          <w:sz w:val="24"/>
          <w:szCs w:val="24"/>
        </w:rPr>
        <w:t>.</w:t>
      </w:r>
      <w:r w:rsidR="00A52818">
        <w:rPr>
          <w:sz w:val="24"/>
          <w:szCs w:val="24"/>
        </w:rPr>
        <w:t xml:space="preserve"> </w:t>
      </w:r>
      <w:r w:rsidR="004833FD" w:rsidRPr="002B5E8B">
        <w:rPr>
          <w:sz w:val="24"/>
          <w:szCs w:val="24"/>
        </w:rPr>
        <w:t>At that time</w:t>
      </w:r>
      <w:r w:rsidR="003E0052" w:rsidRPr="002B5E8B">
        <w:rPr>
          <w:sz w:val="24"/>
          <w:szCs w:val="24"/>
        </w:rPr>
        <w:t xml:space="preserve"> he used one hundred and six thousand aluminium </w:t>
      </w:r>
      <w:proofErr w:type="gramStart"/>
      <w:r w:rsidR="003E0052" w:rsidRPr="002B5E8B">
        <w:rPr>
          <w:sz w:val="24"/>
          <w:szCs w:val="24"/>
        </w:rPr>
        <w:t>cans</w:t>
      </w:r>
      <w:r w:rsidR="00AB3465">
        <w:rPr>
          <w:sz w:val="24"/>
          <w:szCs w:val="24"/>
        </w:rPr>
        <w:t xml:space="preserve">  </w:t>
      </w:r>
      <w:r w:rsidR="008612E5" w:rsidRPr="002B5E8B">
        <w:rPr>
          <w:sz w:val="24"/>
          <w:szCs w:val="24"/>
        </w:rPr>
        <w:t>the</w:t>
      </w:r>
      <w:proofErr w:type="gramEnd"/>
      <w:r w:rsidR="008612E5" w:rsidRPr="002B5E8B">
        <w:rPr>
          <w:sz w:val="24"/>
          <w:szCs w:val="24"/>
        </w:rPr>
        <w:t xml:space="preserve"> number used in the States every thirty seconds</w:t>
      </w:r>
      <w:r w:rsidR="00FE602B" w:rsidRPr="002B5E8B">
        <w:rPr>
          <w:sz w:val="24"/>
          <w:szCs w:val="24"/>
        </w:rPr>
        <w:t>.</w:t>
      </w:r>
      <w:r w:rsidR="00AB3465">
        <w:rPr>
          <w:sz w:val="24"/>
          <w:szCs w:val="24"/>
        </w:rPr>
        <w:t xml:space="preserve"> </w:t>
      </w:r>
      <w:r w:rsidR="00FE602B" w:rsidRPr="002B5E8B">
        <w:rPr>
          <w:sz w:val="24"/>
          <w:szCs w:val="24"/>
        </w:rPr>
        <w:t xml:space="preserve"> E</w:t>
      </w:r>
      <w:r w:rsidR="008612E5" w:rsidRPr="002B5E8B">
        <w:rPr>
          <w:sz w:val="24"/>
          <w:szCs w:val="24"/>
        </w:rPr>
        <w:t>ach can</w:t>
      </w:r>
      <w:r w:rsidR="00FE602B" w:rsidRPr="002B5E8B">
        <w:rPr>
          <w:sz w:val="24"/>
          <w:szCs w:val="24"/>
        </w:rPr>
        <w:t xml:space="preserve"> was arranged</w:t>
      </w:r>
      <w:r w:rsidR="008612E5" w:rsidRPr="002B5E8B">
        <w:rPr>
          <w:sz w:val="24"/>
          <w:szCs w:val="24"/>
        </w:rPr>
        <w:t xml:space="preserve"> vertically with the correct colour tone</w:t>
      </w:r>
      <w:r w:rsidR="00A52818">
        <w:rPr>
          <w:sz w:val="24"/>
          <w:szCs w:val="24"/>
        </w:rPr>
        <w:t xml:space="preserve"> facing </w:t>
      </w:r>
      <w:r w:rsidR="00A52818" w:rsidRPr="002B5E8B">
        <w:rPr>
          <w:sz w:val="24"/>
          <w:szCs w:val="24"/>
        </w:rPr>
        <w:t>for</w:t>
      </w:r>
      <w:r w:rsidR="008612E5" w:rsidRPr="002B5E8B">
        <w:rPr>
          <w:sz w:val="24"/>
          <w:szCs w:val="24"/>
        </w:rPr>
        <w:t xml:space="preserve"> each surface of the work. These </w:t>
      </w:r>
      <w:r w:rsidR="00461397" w:rsidRPr="002B5E8B">
        <w:rPr>
          <w:sz w:val="24"/>
          <w:szCs w:val="24"/>
        </w:rPr>
        <w:t xml:space="preserve">clever </w:t>
      </w:r>
      <w:r w:rsidR="004833FD" w:rsidRPr="002B5E8B">
        <w:rPr>
          <w:sz w:val="24"/>
          <w:szCs w:val="24"/>
        </w:rPr>
        <w:t>works look at patterns</w:t>
      </w:r>
      <w:r w:rsidR="00FE602B" w:rsidRPr="002B5E8B">
        <w:rPr>
          <w:sz w:val="24"/>
          <w:szCs w:val="24"/>
        </w:rPr>
        <w:t>,</w:t>
      </w:r>
      <w:r w:rsidR="004833FD" w:rsidRPr="002B5E8B">
        <w:rPr>
          <w:sz w:val="24"/>
          <w:szCs w:val="24"/>
        </w:rPr>
        <w:t xml:space="preserve"> order and colour, </w:t>
      </w:r>
      <w:r w:rsidR="00FE602B" w:rsidRPr="002B5E8B">
        <w:rPr>
          <w:sz w:val="24"/>
          <w:szCs w:val="24"/>
        </w:rPr>
        <w:t>and</w:t>
      </w:r>
      <w:r w:rsidR="00443031" w:rsidRPr="002B5E8B">
        <w:rPr>
          <w:sz w:val="24"/>
          <w:szCs w:val="24"/>
        </w:rPr>
        <w:t xml:space="preserve"> also </w:t>
      </w:r>
      <w:r w:rsidR="008612E5" w:rsidRPr="002B5E8B">
        <w:rPr>
          <w:sz w:val="24"/>
          <w:szCs w:val="24"/>
        </w:rPr>
        <w:t>send</w:t>
      </w:r>
      <w:r w:rsidR="00443031" w:rsidRPr="002B5E8B">
        <w:rPr>
          <w:sz w:val="24"/>
          <w:szCs w:val="24"/>
        </w:rPr>
        <w:t>s out a</w:t>
      </w:r>
      <w:r w:rsidR="008612E5" w:rsidRPr="002B5E8B">
        <w:rPr>
          <w:sz w:val="24"/>
          <w:szCs w:val="24"/>
        </w:rPr>
        <w:t xml:space="preserve"> bold message</w:t>
      </w:r>
      <w:r w:rsidR="00443031" w:rsidRPr="002B5E8B">
        <w:rPr>
          <w:sz w:val="24"/>
          <w:szCs w:val="24"/>
        </w:rPr>
        <w:t>,</w:t>
      </w:r>
      <w:r w:rsidR="004833FD" w:rsidRPr="002B5E8B">
        <w:rPr>
          <w:sz w:val="24"/>
          <w:szCs w:val="24"/>
        </w:rPr>
        <w:t xml:space="preserve"> leaving the viewer to </w:t>
      </w:r>
      <w:r w:rsidR="002063CA" w:rsidRPr="002B5E8B">
        <w:rPr>
          <w:sz w:val="24"/>
          <w:szCs w:val="24"/>
        </w:rPr>
        <w:t>contemplate the</w:t>
      </w:r>
      <w:r w:rsidR="004833FD" w:rsidRPr="002B5E8B">
        <w:rPr>
          <w:sz w:val="24"/>
          <w:szCs w:val="24"/>
        </w:rPr>
        <w:t xml:space="preserve"> consequences.</w:t>
      </w:r>
      <w:r w:rsidR="00814DF3" w:rsidRPr="002B5E8B">
        <w:rPr>
          <w:sz w:val="24"/>
          <w:szCs w:val="24"/>
        </w:rPr>
        <w:t xml:space="preserve">  </w:t>
      </w:r>
    </w:p>
    <w:p w:rsidR="00A52818" w:rsidRDefault="00A52818" w:rsidP="008B3DDE">
      <w:pPr>
        <w:rPr>
          <w:sz w:val="24"/>
          <w:szCs w:val="24"/>
        </w:rPr>
      </w:pPr>
    </w:p>
    <w:p w:rsidR="002D5366" w:rsidRPr="002B5E8B" w:rsidRDefault="00410A84" w:rsidP="008B3DDE">
      <w:pPr>
        <w:rPr>
          <w:sz w:val="24"/>
          <w:szCs w:val="24"/>
        </w:rPr>
      </w:pPr>
      <w:r w:rsidRPr="002B5E8B">
        <w:rPr>
          <w:sz w:val="24"/>
          <w:szCs w:val="24"/>
        </w:rPr>
        <w:t>The power of art to reconnect us with what we feel</w:t>
      </w:r>
      <w:r w:rsidR="00914613" w:rsidRPr="002B5E8B">
        <w:rPr>
          <w:sz w:val="24"/>
          <w:szCs w:val="24"/>
        </w:rPr>
        <w:t>, describes</w:t>
      </w:r>
      <w:r w:rsidRPr="002B5E8B">
        <w:rPr>
          <w:sz w:val="24"/>
          <w:szCs w:val="24"/>
        </w:rPr>
        <w:t xml:space="preserve"> his latest body of work: The Midway Series</w:t>
      </w:r>
      <w:r w:rsidRPr="002B5E8B">
        <w:rPr>
          <w:rStyle w:val="FootnoteReference"/>
          <w:sz w:val="24"/>
          <w:szCs w:val="24"/>
        </w:rPr>
        <w:footnoteReference w:id="10"/>
      </w:r>
      <w:r w:rsidRPr="002B5E8B">
        <w:rPr>
          <w:sz w:val="24"/>
          <w:szCs w:val="24"/>
        </w:rPr>
        <w:t>.</w:t>
      </w:r>
      <w:r w:rsidR="005D2E88" w:rsidRPr="002B5E8B">
        <w:rPr>
          <w:sz w:val="24"/>
          <w:szCs w:val="24"/>
        </w:rPr>
        <w:t xml:space="preserve"> </w:t>
      </w:r>
      <w:r w:rsidRPr="002B5E8B">
        <w:rPr>
          <w:sz w:val="24"/>
          <w:szCs w:val="24"/>
        </w:rPr>
        <w:t xml:space="preserve">It was art that led Jordon into </w:t>
      </w:r>
      <w:r w:rsidR="000260E1" w:rsidRPr="002B5E8B">
        <w:rPr>
          <w:sz w:val="24"/>
          <w:szCs w:val="24"/>
        </w:rPr>
        <w:t xml:space="preserve">the </w:t>
      </w:r>
      <w:r w:rsidRPr="002B5E8B">
        <w:rPr>
          <w:sz w:val="24"/>
          <w:szCs w:val="24"/>
        </w:rPr>
        <w:t>environment</w:t>
      </w:r>
      <w:r w:rsidR="000260E1" w:rsidRPr="002B5E8B">
        <w:rPr>
          <w:sz w:val="24"/>
          <w:szCs w:val="24"/>
        </w:rPr>
        <w:t>al</w:t>
      </w:r>
      <w:r w:rsidRPr="002B5E8B">
        <w:rPr>
          <w:sz w:val="24"/>
          <w:szCs w:val="24"/>
        </w:rPr>
        <w:t xml:space="preserve"> </w:t>
      </w:r>
      <w:r w:rsidR="005D2E88" w:rsidRPr="002B5E8B">
        <w:rPr>
          <w:sz w:val="24"/>
          <w:szCs w:val="24"/>
        </w:rPr>
        <w:t xml:space="preserve">movement, an early portrait of a garbage pile in an industrial neighbourhood sparked conversations about the </w:t>
      </w:r>
      <w:r w:rsidR="005D2E88" w:rsidRPr="002B5E8B">
        <w:rPr>
          <w:sz w:val="24"/>
          <w:szCs w:val="24"/>
        </w:rPr>
        <w:lastRenderedPageBreak/>
        <w:t>politics and ethics of material consumption amongst his friends.</w:t>
      </w:r>
      <w:r w:rsidR="009235C3" w:rsidRPr="002B5E8B">
        <w:rPr>
          <w:rStyle w:val="FootnoteReference"/>
          <w:sz w:val="24"/>
          <w:szCs w:val="24"/>
        </w:rPr>
        <w:footnoteReference w:id="11"/>
      </w:r>
      <w:r w:rsidR="005D2E88" w:rsidRPr="002B5E8B">
        <w:rPr>
          <w:sz w:val="24"/>
          <w:szCs w:val="24"/>
        </w:rPr>
        <w:t xml:space="preserve">      Midway </w:t>
      </w:r>
      <w:r w:rsidR="001001D2" w:rsidRPr="002B5E8B">
        <w:rPr>
          <w:sz w:val="24"/>
          <w:szCs w:val="24"/>
        </w:rPr>
        <w:t xml:space="preserve">Atoll </w:t>
      </w:r>
      <w:r w:rsidR="000260E1" w:rsidRPr="002B5E8B">
        <w:rPr>
          <w:sz w:val="24"/>
          <w:szCs w:val="24"/>
        </w:rPr>
        <w:t xml:space="preserve">is </w:t>
      </w:r>
      <w:r w:rsidR="001001D2" w:rsidRPr="002B5E8B">
        <w:rPr>
          <w:sz w:val="24"/>
          <w:szCs w:val="24"/>
        </w:rPr>
        <w:t>a</w:t>
      </w:r>
      <w:r w:rsidR="005D2E88" w:rsidRPr="002B5E8B">
        <w:rPr>
          <w:sz w:val="24"/>
          <w:szCs w:val="24"/>
        </w:rPr>
        <w:t xml:space="preserve"> small uninhabited</w:t>
      </w:r>
      <w:r w:rsidR="009034F4" w:rsidRPr="002B5E8B">
        <w:rPr>
          <w:sz w:val="24"/>
          <w:szCs w:val="24"/>
        </w:rPr>
        <w:t xml:space="preserve"> </w:t>
      </w:r>
      <w:r w:rsidR="001001D2" w:rsidRPr="002B5E8B">
        <w:rPr>
          <w:sz w:val="24"/>
          <w:szCs w:val="24"/>
        </w:rPr>
        <w:t>group islands</w:t>
      </w:r>
      <w:r w:rsidR="000260E1" w:rsidRPr="002B5E8B">
        <w:rPr>
          <w:sz w:val="24"/>
          <w:szCs w:val="24"/>
        </w:rPr>
        <w:t xml:space="preserve"> in the middle of the P</w:t>
      </w:r>
      <w:r w:rsidR="005D2E88" w:rsidRPr="002B5E8B">
        <w:rPr>
          <w:sz w:val="24"/>
          <w:szCs w:val="24"/>
        </w:rPr>
        <w:t>acific,</w:t>
      </w:r>
      <w:r w:rsidR="009034F4" w:rsidRPr="002B5E8B">
        <w:rPr>
          <w:sz w:val="24"/>
          <w:szCs w:val="24"/>
        </w:rPr>
        <w:t xml:space="preserve"> formally used as a U.S. Naval</w:t>
      </w:r>
      <w:r w:rsidR="007374CA" w:rsidRPr="002B5E8B">
        <w:rPr>
          <w:sz w:val="24"/>
          <w:szCs w:val="24"/>
        </w:rPr>
        <w:t xml:space="preserve"> </w:t>
      </w:r>
      <w:r w:rsidR="009034F4" w:rsidRPr="002B5E8B">
        <w:rPr>
          <w:sz w:val="24"/>
          <w:szCs w:val="24"/>
        </w:rPr>
        <w:t>Base,</w:t>
      </w:r>
      <w:r w:rsidR="005D2E88" w:rsidRPr="002B5E8B">
        <w:rPr>
          <w:sz w:val="24"/>
          <w:szCs w:val="24"/>
        </w:rPr>
        <w:t xml:space="preserve"> known </w:t>
      </w:r>
      <w:r w:rsidR="007374CA" w:rsidRPr="002B5E8B">
        <w:rPr>
          <w:sz w:val="24"/>
          <w:szCs w:val="24"/>
        </w:rPr>
        <w:t>for the Battle of Midway during the Second World War in the 1940,s</w:t>
      </w:r>
      <w:r w:rsidR="001001D2" w:rsidRPr="002B5E8B">
        <w:rPr>
          <w:sz w:val="24"/>
          <w:szCs w:val="24"/>
        </w:rPr>
        <w:t>.</w:t>
      </w:r>
      <w:r w:rsidR="00A52818">
        <w:rPr>
          <w:sz w:val="24"/>
          <w:szCs w:val="24"/>
        </w:rPr>
        <w:t xml:space="preserve"> </w:t>
      </w:r>
      <w:r w:rsidR="00DD44A1" w:rsidRPr="002B5E8B">
        <w:rPr>
          <w:sz w:val="24"/>
          <w:szCs w:val="24"/>
        </w:rPr>
        <w:t>Midway is home to almost</w:t>
      </w:r>
      <w:r w:rsidR="009034F4" w:rsidRPr="002B5E8B">
        <w:rPr>
          <w:sz w:val="24"/>
          <w:szCs w:val="24"/>
        </w:rPr>
        <w:t xml:space="preserve"> three million avian </w:t>
      </w:r>
      <w:r w:rsidR="00606F38" w:rsidRPr="002B5E8B">
        <w:rPr>
          <w:sz w:val="24"/>
          <w:szCs w:val="24"/>
        </w:rPr>
        <w:t>residents, mainly</w:t>
      </w:r>
      <w:r w:rsidR="009034F4" w:rsidRPr="002B5E8B">
        <w:rPr>
          <w:sz w:val="24"/>
          <w:szCs w:val="24"/>
        </w:rPr>
        <w:t xml:space="preserve"> sea bird species</w:t>
      </w:r>
      <w:r w:rsidR="007374CA" w:rsidRPr="002B5E8B">
        <w:rPr>
          <w:sz w:val="24"/>
          <w:szCs w:val="24"/>
        </w:rPr>
        <w:t xml:space="preserve"> </w:t>
      </w:r>
      <w:r w:rsidR="00DD44A1" w:rsidRPr="002B5E8B">
        <w:rPr>
          <w:sz w:val="24"/>
          <w:szCs w:val="24"/>
        </w:rPr>
        <w:t xml:space="preserve">including </w:t>
      </w:r>
      <w:r w:rsidR="007374CA" w:rsidRPr="002B5E8B">
        <w:rPr>
          <w:sz w:val="24"/>
          <w:szCs w:val="24"/>
        </w:rPr>
        <w:t xml:space="preserve">a large Albatross </w:t>
      </w:r>
      <w:r w:rsidR="00606F38" w:rsidRPr="002B5E8B">
        <w:rPr>
          <w:sz w:val="24"/>
          <w:szCs w:val="24"/>
        </w:rPr>
        <w:t>colony. These large</w:t>
      </w:r>
      <w:r w:rsidR="007374CA" w:rsidRPr="002B5E8B">
        <w:rPr>
          <w:sz w:val="24"/>
          <w:szCs w:val="24"/>
        </w:rPr>
        <w:t xml:space="preserve"> sea going birds</w:t>
      </w:r>
      <w:r w:rsidR="003C607C" w:rsidRPr="002B5E8B">
        <w:rPr>
          <w:sz w:val="24"/>
          <w:szCs w:val="24"/>
        </w:rPr>
        <w:t>,</w:t>
      </w:r>
      <w:r w:rsidR="000260E1" w:rsidRPr="002B5E8B">
        <w:rPr>
          <w:sz w:val="24"/>
          <w:szCs w:val="24"/>
        </w:rPr>
        <w:t xml:space="preserve"> have</w:t>
      </w:r>
      <w:r w:rsidR="007374CA" w:rsidRPr="002B5E8B">
        <w:rPr>
          <w:sz w:val="24"/>
          <w:szCs w:val="24"/>
        </w:rPr>
        <w:t xml:space="preserve"> been known to live for sixty </w:t>
      </w:r>
      <w:r w:rsidR="001E1010" w:rsidRPr="002B5E8B">
        <w:rPr>
          <w:sz w:val="24"/>
          <w:szCs w:val="24"/>
        </w:rPr>
        <w:t>years</w:t>
      </w:r>
      <w:r w:rsidR="000260E1" w:rsidRPr="002B5E8B">
        <w:rPr>
          <w:sz w:val="24"/>
          <w:szCs w:val="24"/>
        </w:rPr>
        <w:t>,</w:t>
      </w:r>
      <w:r w:rsidR="001E1010" w:rsidRPr="002B5E8B">
        <w:rPr>
          <w:sz w:val="24"/>
          <w:szCs w:val="24"/>
        </w:rPr>
        <w:t xml:space="preserve"> nest</w:t>
      </w:r>
      <w:r w:rsidR="007374CA" w:rsidRPr="002B5E8B">
        <w:rPr>
          <w:sz w:val="24"/>
          <w:szCs w:val="24"/>
        </w:rPr>
        <w:t xml:space="preserve"> and rear their chicks on this deserted island. </w:t>
      </w:r>
      <w:r w:rsidR="009034F4" w:rsidRPr="002B5E8B">
        <w:rPr>
          <w:sz w:val="24"/>
          <w:szCs w:val="24"/>
        </w:rPr>
        <w:t>The</w:t>
      </w:r>
      <w:r w:rsidR="001E1010" w:rsidRPr="002B5E8B">
        <w:rPr>
          <w:sz w:val="24"/>
          <w:szCs w:val="24"/>
        </w:rPr>
        <w:t>se</w:t>
      </w:r>
      <w:r w:rsidR="009034F4" w:rsidRPr="002B5E8B">
        <w:rPr>
          <w:sz w:val="24"/>
          <w:szCs w:val="24"/>
        </w:rPr>
        <w:t xml:space="preserve"> islands are one of the world’s greatest known breeding colonies.</w:t>
      </w:r>
      <w:r w:rsidR="00D30F09" w:rsidRPr="002B5E8B">
        <w:rPr>
          <w:sz w:val="24"/>
          <w:szCs w:val="24"/>
        </w:rPr>
        <w:t xml:space="preserve"> </w:t>
      </w:r>
      <w:r w:rsidR="009034F4" w:rsidRPr="002B5E8B">
        <w:rPr>
          <w:sz w:val="24"/>
          <w:szCs w:val="24"/>
        </w:rPr>
        <w:t xml:space="preserve">The </w:t>
      </w:r>
      <w:r w:rsidR="00D30F09" w:rsidRPr="002B5E8B">
        <w:rPr>
          <w:sz w:val="24"/>
          <w:szCs w:val="24"/>
        </w:rPr>
        <w:t>surrounding reefs</w:t>
      </w:r>
      <w:r w:rsidR="009034F4" w:rsidRPr="002B5E8B">
        <w:rPr>
          <w:sz w:val="24"/>
          <w:szCs w:val="24"/>
        </w:rPr>
        <w:t xml:space="preserve">, lagoons </w:t>
      </w:r>
      <w:r w:rsidR="00D30F09" w:rsidRPr="002B5E8B">
        <w:rPr>
          <w:sz w:val="24"/>
          <w:szCs w:val="24"/>
        </w:rPr>
        <w:t>and waters</w:t>
      </w:r>
      <w:r w:rsidR="009034F4" w:rsidRPr="002B5E8B">
        <w:rPr>
          <w:sz w:val="24"/>
          <w:szCs w:val="24"/>
        </w:rPr>
        <w:t xml:space="preserve"> are home to </w:t>
      </w:r>
      <w:r w:rsidR="00D30F09" w:rsidRPr="002B5E8B">
        <w:rPr>
          <w:sz w:val="24"/>
          <w:szCs w:val="24"/>
        </w:rPr>
        <w:t>dolphins, seals,</w:t>
      </w:r>
      <w:r w:rsidR="009034F4" w:rsidRPr="002B5E8B">
        <w:rPr>
          <w:sz w:val="24"/>
          <w:szCs w:val="24"/>
        </w:rPr>
        <w:t xml:space="preserve"> </w:t>
      </w:r>
      <w:r w:rsidR="00D30F09" w:rsidRPr="002B5E8B">
        <w:rPr>
          <w:sz w:val="24"/>
          <w:szCs w:val="24"/>
        </w:rPr>
        <w:t>squid octopus and turtles. Unfortunately it has</w:t>
      </w:r>
      <w:r w:rsidR="001E1010" w:rsidRPr="002B5E8B">
        <w:rPr>
          <w:sz w:val="24"/>
          <w:szCs w:val="24"/>
        </w:rPr>
        <w:t xml:space="preserve"> </w:t>
      </w:r>
      <w:r w:rsidR="00512BFF" w:rsidRPr="002B5E8B">
        <w:rPr>
          <w:sz w:val="24"/>
          <w:szCs w:val="24"/>
        </w:rPr>
        <w:t>now become</w:t>
      </w:r>
      <w:r w:rsidR="00D30F09" w:rsidRPr="002B5E8B">
        <w:rPr>
          <w:sz w:val="24"/>
          <w:szCs w:val="24"/>
        </w:rPr>
        <w:t xml:space="preserve"> commonly known as The Great Garbage Patch, one of the five concentrated oceanic gyres in the Pacific and Atlantic oceans. An ocean gyre is a circular ocean current formed by the Earths wind pattern and forces created by the </w:t>
      </w:r>
      <w:r w:rsidR="001001D2" w:rsidRPr="002B5E8B">
        <w:rPr>
          <w:sz w:val="24"/>
          <w:szCs w:val="24"/>
        </w:rPr>
        <w:t xml:space="preserve">rotation of the planet. All kind of discarded debris eventually makes its way in to </w:t>
      </w:r>
      <w:r w:rsidR="003C607C" w:rsidRPr="002B5E8B">
        <w:rPr>
          <w:sz w:val="24"/>
          <w:szCs w:val="24"/>
        </w:rPr>
        <w:t xml:space="preserve">the centre of the gyre, </w:t>
      </w:r>
      <w:r w:rsidR="00337942" w:rsidRPr="002B5E8B">
        <w:rPr>
          <w:sz w:val="24"/>
          <w:szCs w:val="24"/>
        </w:rPr>
        <w:t>trapped floating</w:t>
      </w:r>
      <w:r w:rsidR="001001D2" w:rsidRPr="002B5E8B">
        <w:rPr>
          <w:sz w:val="24"/>
          <w:szCs w:val="24"/>
        </w:rPr>
        <w:t xml:space="preserve"> </w:t>
      </w:r>
      <w:r w:rsidR="00512BFF" w:rsidRPr="002B5E8B">
        <w:rPr>
          <w:sz w:val="24"/>
          <w:szCs w:val="24"/>
        </w:rPr>
        <w:t>rubbish continually</w:t>
      </w:r>
      <w:r w:rsidR="001001D2" w:rsidRPr="002B5E8B">
        <w:rPr>
          <w:sz w:val="24"/>
          <w:szCs w:val="24"/>
        </w:rPr>
        <w:t xml:space="preserve"> increasing in volume to become </w:t>
      </w:r>
      <w:r w:rsidR="00512BFF" w:rsidRPr="002B5E8B">
        <w:rPr>
          <w:sz w:val="24"/>
          <w:szCs w:val="24"/>
        </w:rPr>
        <w:t>a floating island</w:t>
      </w:r>
      <w:r w:rsidR="001001D2" w:rsidRPr="002B5E8B">
        <w:rPr>
          <w:sz w:val="24"/>
          <w:szCs w:val="24"/>
        </w:rPr>
        <w:t>.</w:t>
      </w:r>
      <w:r w:rsidR="00512BFF" w:rsidRPr="002B5E8B">
        <w:rPr>
          <w:sz w:val="24"/>
          <w:szCs w:val="24"/>
        </w:rPr>
        <w:t xml:space="preserve"> Midway Atoll</w:t>
      </w:r>
      <w:r w:rsidR="001001D2" w:rsidRPr="002B5E8B">
        <w:rPr>
          <w:sz w:val="24"/>
          <w:szCs w:val="24"/>
        </w:rPr>
        <w:t xml:space="preserve"> </w:t>
      </w:r>
      <w:r w:rsidR="00512BFF" w:rsidRPr="002B5E8B">
        <w:rPr>
          <w:sz w:val="24"/>
          <w:szCs w:val="24"/>
        </w:rPr>
        <w:t>is in the centre of this garbage collection and where Jordon’s latest film is being made</w:t>
      </w:r>
    </w:p>
    <w:p w:rsidR="002D5366" w:rsidRPr="002B5E8B" w:rsidRDefault="002D5366" w:rsidP="008B3DDE">
      <w:pPr>
        <w:rPr>
          <w:sz w:val="24"/>
          <w:szCs w:val="24"/>
        </w:rPr>
      </w:pPr>
      <w:r w:rsidRPr="002B5E8B">
        <w:rPr>
          <w:sz w:val="24"/>
          <w:szCs w:val="24"/>
        </w:rPr>
        <w:t xml:space="preserve"> The Island is littered with plastic in all forms, bottles</w:t>
      </w:r>
      <w:r w:rsidR="003C607C" w:rsidRPr="002B5E8B">
        <w:rPr>
          <w:sz w:val="24"/>
          <w:szCs w:val="24"/>
        </w:rPr>
        <w:t>,</w:t>
      </w:r>
      <w:r w:rsidRPr="002B5E8B">
        <w:rPr>
          <w:sz w:val="24"/>
          <w:szCs w:val="24"/>
        </w:rPr>
        <w:t xml:space="preserve"> large balls</w:t>
      </w:r>
      <w:r w:rsidR="003C607C" w:rsidRPr="002B5E8B">
        <w:rPr>
          <w:sz w:val="24"/>
          <w:szCs w:val="24"/>
        </w:rPr>
        <w:t>,</w:t>
      </w:r>
      <w:r w:rsidRPr="002B5E8B">
        <w:rPr>
          <w:sz w:val="24"/>
          <w:szCs w:val="24"/>
        </w:rPr>
        <w:t xml:space="preserve"> coloured shards of plastic, broken down bits of former things. Many plastics do not wear down: they simply break into smaller and smaller pieces.  Micro plastics make up the majority of the garbage patch, not always seen by the naked eye.</w:t>
      </w:r>
    </w:p>
    <w:p w:rsidR="00914613" w:rsidRPr="002B5E8B" w:rsidRDefault="00512BFF" w:rsidP="008B3DDE">
      <w:pPr>
        <w:rPr>
          <w:sz w:val="24"/>
          <w:szCs w:val="24"/>
        </w:rPr>
      </w:pPr>
      <w:r w:rsidRPr="002B5E8B">
        <w:rPr>
          <w:sz w:val="24"/>
          <w:szCs w:val="24"/>
        </w:rPr>
        <w:t xml:space="preserve"> </w:t>
      </w:r>
      <w:r w:rsidR="00914613" w:rsidRPr="002B5E8B">
        <w:rPr>
          <w:sz w:val="24"/>
          <w:szCs w:val="24"/>
        </w:rPr>
        <w:t>Jordon’s film takes you through the life of an albatross, mating, nesting and feeding the fledgling.  Food is regurgitated in to the chick, a cocktail of ocean fish and plastic in all forms</w:t>
      </w:r>
      <w:r w:rsidR="00A52818">
        <w:rPr>
          <w:sz w:val="24"/>
          <w:szCs w:val="24"/>
        </w:rPr>
        <w:t>.</w:t>
      </w:r>
      <w:r w:rsidR="00914613" w:rsidRPr="002B5E8B">
        <w:rPr>
          <w:sz w:val="24"/>
          <w:szCs w:val="24"/>
        </w:rPr>
        <w:t xml:space="preserve"> </w:t>
      </w:r>
      <w:r w:rsidR="0020423B" w:rsidRPr="002B5E8B">
        <w:rPr>
          <w:sz w:val="24"/>
          <w:szCs w:val="24"/>
        </w:rPr>
        <w:t>The chick continues to grow until it eventually succumbs to the toxic food supply</w:t>
      </w:r>
      <w:r w:rsidR="00A52818">
        <w:rPr>
          <w:sz w:val="24"/>
          <w:szCs w:val="24"/>
        </w:rPr>
        <w:t xml:space="preserve">. </w:t>
      </w:r>
      <w:r w:rsidR="0020423B" w:rsidRPr="002B5E8B">
        <w:rPr>
          <w:sz w:val="24"/>
          <w:szCs w:val="24"/>
        </w:rPr>
        <w:t xml:space="preserve">The image of this brown fluffy fledgling writhing in its last moments is heart </w:t>
      </w:r>
      <w:r w:rsidR="00623DA4" w:rsidRPr="002B5E8B">
        <w:rPr>
          <w:sz w:val="24"/>
          <w:szCs w:val="24"/>
        </w:rPr>
        <w:t xml:space="preserve">breaking. It has been estimated that one third of chicks die due to ingestion </w:t>
      </w:r>
      <w:r w:rsidR="00A476A4" w:rsidRPr="002B5E8B">
        <w:rPr>
          <w:sz w:val="24"/>
          <w:szCs w:val="24"/>
        </w:rPr>
        <w:t>of plastic f</w:t>
      </w:r>
      <w:r w:rsidR="00623DA4" w:rsidRPr="002B5E8B">
        <w:rPr>
          <w:sz w:val="24"/>
          <w:szCs w:val="24"/>
        </w:rPr>
        <w:t>ed to them by their unwitting parents.</w:t>
      </w:r>
      <w:r w:rsidR="00A476A4" w:rsidRPr="002B5E8B">
        <w:rPr>
          <w:sz w:val="24"/>
          <w:szCs w:val="24"/>
        </w:rPr>
        <w:t xml:space="preserve"> Plastic is found in the digestive tracts of nearly a</w:t>
      </w:r>
      <w:r w:rsidR="003C607C" w:rsidRPr="002B5E8B">
        <w:rPr>
          <w:sz w:val="24"/>
          <w:szCs w:val="24"/>
        </w:rPr>
        <w:t>ll albatross that nest on this Pacific I</w:t>
      </w:r>
      <w:r w:rsidR="00A476A4" w:rsidRPr="002B5E8B">
        <w:rPr>
          <w:sz w:val="24"/>
          <w:szCs w:val="24"/>
        </w:rPr>
        <w:t>sland.</w:t>
      </w:r>
      <w:r w:rsidR="008211C0" w:rsidRPr="002B5E8B">
        <w:rPr>
          <w:sz w:val="24"/>
          <w:szCs w:val="24"/>
        </w:rPr>
        <w:t xml:space="preserve"> </w:t>
      </w:r>
      <w:r w:rsidR="00A476A4" w:rsidRPr="002B5E8B">
        <w:rPr>
          <w:sz w:val="24"/>
          <w:szCs w:val="24"/>
        </w:rPr>
        <w:t xml:space="preserve">A still from </w:t>
      </w:r>
      <w:r w:rsidR="008211C0" w:rsidRPr="002B5E8B">
        <w:rPr>
          <w:sz w:val="24"/>
          <w:szCs w:val="24"/>
        </w:rPr>
        <w:t>Jordon’s</w:t>
      </w:r>
      <w:r w:rsidR="00A476A4" w:rsidRPr="002B5E8B">
        <w:rPr>
          <w:sz w:val="24"/>
          <w:szCs w:val="24"/>
        </w:rPr>
        <w:t xml:space="preserve"> film shows the</w:t>
      </w:r>
      <w:r w:rsidR="00DD44A1" w:rsidRPr="002B5E8B">
        <w:rPr>
          <w:sz w:val="24"/>
          <w:szCs w:val="24"/>
        </w:rPr>
        <w:t xml:space="preserve"> sun bleached</w:t>
      </w:r>
      <w:r w:rsidR="008211C0" w:rsidRPr="002B5E8B">
        <w:rPr>
          <w:sz w:val="24"/>
          <w:szCs w:val="24"/>
        </w:rPr>
        <w:t xml:space="preserve"> </w:t>
      </w:r>
      <w:r w:rsidR="00A476A4" w:rsidRPr="002B5E8B">
        <w:rPr>
          <w:sz w:val="24"/>
          <w:szCs w:val="24"/>
        </w:rPr>
        <w:t>skeletal</w:t>
      </w:r>
      <w:r w:rsidR="008211C0" w:rsidRPr="002B5E8B">
        <w:rPr>
          <w:sz w:val="24"/>
          <w:szCs w:val="24"/>
        </w:rPr>
        <w:t xml:space="preserve"> remains of an albatross in its nest. The </w:t>
      </w:r>
      <w:r w:rsidR="002D5366" w:rsidRPr="002B5E8B">
        <w:rPr>
          <w:sz w:val="24"/>
          <w:szCs w:val="24"/>
        </w:rPr>
        <w:t>complete stomach</w:t>
      </w:r>
      <w:r w:rsidR="008211C0" w:rsidRPr="002B5E8B">
        <w:rPr>
          <w:sz w:val="24"/>
          <w:szCs w:val="24"/>
        </w:rPr>
        <w:t xml:space="preserve"> contents are a colourful mix of bottle tops and other plastic </w:t>
      </w:r>
      <w:r w:rsidR="002D5366" w:rsidRPr="002B5E8B">
        <w:rPr>
          <w:sz w:val="24"/>
          <w:szCs w:val="24"/>
        </w:rPr>
        <w:t>debris.</w:t>
      </w:r>
      <w:r w:rsidR="00A20569" w:rsidRPr="002B5E8B">
        <w:rPr>
          <w:sz w:val="24"/>
          <w:szCs w:val="24"/>
        </w:rPr>
        <w:t xml:space="preserve"> This is a </w:t>
      </w:r>
      <w:r w:rsidR="002D5366" w:rsidRPr="002B5E8B">
        <w:rPr>
          <w:sz w:val="24"/>
          <w:szCs w:val="24"/>
        </w:rPr>
        <w:t>film not to be missed.</w:t>
      </w:r>
    </w:p>
    <w:p w:rsidR="002063CA" w:rsidRPr="002B5E8B" w:rsidRDefault="002063CA" w:rsidP="008B3DDE">
      <w:pPr>
        <w:rPr>
          <w:sz w:val="24"/>
          <w:szCs w:val="24"/>
        </w:rPr>
      </w:pPr>
    </w:p>
    <w:p w:rsidR="00D75ED5" w:rsidRDefault="004E7B7D">
      <w:pPr>
        <w:rPr>
          <w:sz w:val="24"/>
          <w:szCs w:val="24"/>
        </w:rPr>
      </w:pPr>
      <w:r w:rsidRPr="002B5E8B">
        <w:rPr>
          <w:sz w:val="24"/>
          <w:szCs w:val="24"/>
        </w:rPr>
        <w:t>At</w:t>
      </w:r>
      <w:r w:rsidR="003C607C" w:rsidRPr="002B5E8B">
        <w:rPr>
          <w:sz w:val="24"/>
          <w:szCs w:val="24"/>
        </w:rPr>
        <w:t xml:space="preserve"> each stage of its breakdown p</w:t>
      </w:r>
      <w:r w:rsidR="00F40202" w:rsidRPr="002B5E8B">
        <w:rPr>
          <w:sz w:val="24"/>
          <w:szCs w:val="24"/>
        </w:rPr>
        <w:t xml:space="preserve">lastic uncannily mimics the </w:t>
      </w:r>
      <w:r w:rsidR="00827678" w:rsidRPr="002B5E8B">
        <w:rPr>
          <w:sz w:val="24"/>
          <w:szCs w:val="24"/>
        </w:rPr>
        <w:t>organisms’</w:t>
      </w:r>
      <w:r w:rsidR="00827678">
        <w:rPr>
          <w:sz w:val="24"/>
          <w:szCs w:val="24"/>
        </w:rPr>
        <w:t xml:space="preserve"> </w:t>
      </w:r>
      <w:r w:rsidR="00827678" w:rsidRPr="002B5E8B">
        <w:rPr>
          <w:sz w:val="24"/>
          <w:szCs w:val="24"/>
        </w:rPr>
        <w:t>anchovies</w:t>
      </w:r>
      <w:r w:rsidRPr="002B5E8B">
        <w:rPr>
          <w:sz w:val="24"/>
          <w:szCs w:val="24"/>
        </w:rPr>
        <w:t>,</w:t>
      </w:r>
      <w:r w:rsidR="00F40202" w:rsidRPr="002B5E8B">
        <w:rPr>
          <w:sz w:val="24"/>
          <w:szCs w:val="24"/>
        </w:rPr>
        <w:t xml:space="preserve"> cope</w:t>
      </w:r>
      <w:r w:rsidR="004450ED">
        <w:rPr>
          <w:sz w:val="24"/>
          <w:szCs w:val="24"/>
        </w:rPr>
        <w:t xml:space="preserve">pods, and finally phytoplankton </w:t>
      </w:r>
      <w:r w:rsidR="00F40202" w:rsidRPr="002B5E8B">
        <w:rPr>
          <w:sz w:val="24"/>
          <w:szCs w:val="24"/>
        </w:rPr>
        <w:t>that other organisms feed on.</w:t>
      </w:r>
      <w:r w:rsidR="00814DF3" w:rsidRPr="002B5E8B">
        <w:rPr>
          <w:sz w:val="24"/>
          <w:szCs w:val="24"/>
        </w:rPr>
        <w:t xml:space="preserve"> </w:t>
      </w:r>
      <w:r w:rsidR="00F40202" w:rsidRPr="002B5E8B">
        <w:rPr>
          <w:sz w:val="24"/>
          <w:szCs w:val="24"/>
        </w:rPr>
        <w:t xml:space="preserve">Ingested, it travels up the food chain, concentrating in larger </w:t>
      </w:r>
      <w:r w:rsidR="00DD44A1" w:rsidRPr="002B5E8B">
        <w:rPr>
          <w:sz w:val="24"/>
          <w:szCs w:val="24"/>
        </w:rPr>
        <w:t>animals all the way up to us. As far back as</w:t>
      </w:r>
      <w:r w:rsidR="00F40202" w:rsidRPr="002B5E8B">
        <w:rPr>
          <w:sz w:val="24"/>
          <w:szCs w:val="24"/>
        </w:rPr>
        <w:t xml:space="preserve"> 1969</w:t>
      </w:r>
      <w:r w:rsidR="00BE7588" w:rsidRPr="002B5E8B">
        <w:rPr>
          <w:sz w:val="24"/>
          <w:szCs w:val="24"/>
        </w:rPr>
        <w:t xml:space="preserve"> </w:t>
      </w:r>
      <w:r w:rsidR="00196F08" w:rsidRPr="002B5E8B">
        <w:rPr>
          <w:sz w:val="24"/>
          <w:szCs w:val="24"/>
        </w:rPr>
        <w:t>the examination</w:t>
      </w:r>
      <w:r w:rsidRPr="002B5E8B">
        <w:rPr>
          <w:sz w:val="24"/>
          <w:szCs w:val="24"/>
        </w:rPr>
        <w:t xml:space="preserve"> of albatross carcases beached in the Hawaiian chain of islands found an average of eight indigestible items</w:t>
      </w:r>
      <w:r w:rsidR="00196F08" w:rsidRPr="002B5E8B">
        <w:rPr>
          <w:sz w:val="24"/>
          <w:szCs w:val="24"/>
        </w:rPr>
        <w:t>,</w:t>
      </w:r>
      <w:r w:rsidRPr="002B5E8B">
        <w:rPr>
          <w:sz w:val="24"/>
          <w:szCs w:val="24"/>
        </w:rPr>
        <w:t xml:space="preserve"> each stomach</w:t>
      </w:r>
      <w:r w:rsidR="00196F08" w:rsidRPr="002B5E8B">
        <w:rPr>
          <w:sz w:val="24"/>
          <w:szCs w:val="24"/>
        </w:rPr>
        <w:t xml:space="preserve"> contained</w:t>
      </w:r>
      <w:r w:rsidRPr="002B5E8B">
        <w:rPr>
          <w:sz w:val="24"/>
          <w:szCs w:val="24"/>
        </w:rPr>
        <w:t xml:space="preserve"> thirty per cent </w:t>
      </w:r>
      <w:r w:rsidR="00F8732F" w:rsidRPr="002B5E8B">
        <w:rPr>
          <w:sz w:val="24"/>
          <w:szCs w:val="24"/>
        </w:rPr>
        <w:t>of plastic</w:t>
      </w:r>
      <w:r w:rsidRPr="002B5E8B">
        <w:rPr>
          <w:sz w:val="24"/>
          <w:szCs w:val="24"/>
        </w:rPr>
        <w:t xml:space="preserve"> fragments.</w:t>
      </w:r>
      <w:r w:rsidR="006F4FEF" w:rsidRPr="002B5E8B">
        <w:rPr>
          <w:sz w:val="24"/>
          <w:szCs w:val="24"/>
        </w:rPr>
        <w:t xml:space="preserve"> </w:t>
      </w:r>
      <w:r w:rsidRPr="002B5E8B">
        <w:rPr>
          <w:sz w:val="24"/>
          <w:szCs w:val="24"/>
        </w:rPr>
        <w:t>Three decades later</w:t>
      </w:r>
      <w:r w:rsidR="006F4FEF" w:rsidRPr="002B5E8B">
        <w:rPr>
          <w:sz w:val="24"/>
          <w:szCs w:val="24"/>
        </w:rPr>
        <w:t xml:space="preserve"> on </w:t>
      </w:r>
      <w:r w:rsidR="00A20569" w:rsidRPr="002B5E8B">
        <w:rPr>
          <w:sz w:val="24"/>
          <w:szCs w:val="24"/>
        </w:rPr>
        <w:t>Midway Island</w:t>
      </w:r>
      <w:r w:rsidR="00BE7588" w:rsidRPr="002B5E8B">
        <w:rPr>
          <w:sz w:val="24"/>
          <w:szCs w:val="24"/>
        </w:rPr>
        <w:t xml:space="preserve">, </w:t>
      </w:r>
      <w:r w:rsidR="006F4FEF" w:rsidRPr="002B5E8B">
        <w:rPr>
          <w:sz w:val="24"/>
          <w:szCs w:val="24"/>
        </w:rPr>
        <w:t xml:space="preserve">examination of a dead albatross chick stomach it was found to have swallowed more than five hundred pieces of plastic </w:t>
      </w:r>
      <w:r w:rsidR="00A20569" w:rsidRPr="002B5E8B">
        <w:rPr>
          <w:sz w:val="24"/>
          <w:szCs w:val="24"/>
        </w:rPr>
        <w:t xml:space="preserve">debris, </w:t>
      </w:r>
      <w:r w:rsidR="00A20569" w:rsidRPr="002B5E8B">
        <w:rPr>
          <w:sz w:val="24"/>
          <w:szCs w:val="24"/>
        </w:rPr>
        <w:lastRenderedPageBreak/>
        <w:t>including</w:t>
      </w:r>
      <w:r w:rsidR="006F4FEF" w:rsidRPr="002B5E8B">
        <w:rPr>
          <w:sz w:val="24"/>
          <w:szCs w:val="24"/>
        </w:rPr>
        <w:t xml:space="preserve"> </w:t>
      </w:r>
      <w:proofErr w:type="spellStart"/>
      <w:r w:rsidR="00A56095" w:rsidRPr="002B5E8B">
        <w:rPr>
          <w:sz w:val="24"/>
          <w:szCs w:val="24"/>
        </w:rPr>
        <w:t>bic</w:t>
      </w:r>
      <w:proofErr w:type="spellEnd"/>
      <w:r w:rsidR="00A56095" w:rsidRPr="002B5E8B">
        <w:rPr>
          <w:sz w:val="24"/>
          <w:szCs w:val="24"/>
        </w:rPr>
        <w:t xml:space="preserve"> lighters, shot gun shell </w:t>
      </w:r>
      <w:r w:rsidR="00A20569" w:rsidRPr="002B5E8B">
        <w:rPr>
          <w:sz w:val="24"/>
          <w:szCs w:val="24"/>
        </w:rPr>
        <w:t>cups and</w:t>
      </w:r>
      <w:r w:rsidR="00BE7588" w:rsidRPr="002B5E8B">
        <w:rPr>
          <w:sz w:val="24"/>
          <w:szCs w:val="24"/>
        </w:rPr>
        <w:t xml:space="preserve"> plastic tubes</w:t>
      </w:r>
      <w:r w:rsidR="00A56095" w:rsidRPr="002B5E8B">
        <w:rPr>
          <w:sz w:val="24"/>
          <w:szCs w:val="24"/>
        </w:rPr>
        <w:t xml:space="preserve">, the </w:t>
      </w:r>
      <w:r w:rsidR="00A36B2B" w:rsidRPr="002B5E8B">
        <w:rPr>
          <w:sz w:val="24"/>
          <w:szCs w:val="24"/>
        </w:rPr>
        <w:t xml:space="preserve">type </w:t>
      </w:r>
      <w:r w:rsidR="00A20569" w:rsidRPr="002B5E8B">
        <w:rPr>
          <w:sz w:val="24"/>
          <w:szCs w:val="24"/>
        </w:rPr>
        <w:t>used</w:t>
      </w:r>
      <w:r w:rsidR="00A56095" w:rsidRPr="002B5E8B">
        <w:rPr>
          <w:sz w:val="24"/>
          <w:szCs w:val="24"/>
        </w:rPr>
        <w:t xml:space="preserve"> as</w:t>
      </w:r>
      <w:r w:rsidR="00BE7588" w:rsidRPr="002B5E8B">
        <w:rPr>
          <w:sz w:val="24"/>
          <w:szCs w:val="24"/>
        </w:rPr>
        <w:t xml:space="preserve"> spaces in Japanese oyster farming.</w:t>
      </w:r>
      <w:r w:rsidR="00BE7588" w:rsidRPr="002B5E8B">
        <w:rPr>
          <w:rStyle w:val="FootnoteReference"/>
          <w:sz w:val="24"/>
          <w:szCs w:val="24"/>
        </w:rPr>
        <w:footnoteReference w:id="12"/>
      </w:r>
      <w:r w:rsidR="00BE7588" w:rsidRPr="002B5E8B">
        <w:rPr>
          <w:sz w:val="24"/>
          <w:szCs w:val="24"/>
        </w:rPr>
        <w:t xml:space="preserve"> </w:t>
      </w:r>
    </w:p>
    <w:p w:rsidR="004450ED" w:rsidRPr="002B5E8B" w:rsidRDefault="004450ED">
      <w:pPr>
        <w:rPr>
          <w:sz w:val="24"/>
          <w:szCs w:val="24"/>
        </w:rPr>
      </w:pPr>
    </w:p>
    <w:p w:rsidR="00A36B2B" w:rsidRPr="002B5E8B" w:rsidRDefault="000F5460">
      <w:pPr>
        <w:rPr>
          <w:sz w:val="24"/>
          <w:szCs w:val="24"/>
        </w:rPr>
      </w:pPr>
      <w:r w:rsidRPr="002B5E8B">
        <w:rPr>
          <w:sz w:val="24"/>
          <w:szCs w:val="24"/>
        </w:rPr>
        <w:t xml:space="preserve">Closer to the Australian coastline lies Lord Howe </w:t>
      </w:r>
      <w:r w:rsidR="00A36B2B" w:rsidRPr="002B5E8B">
        <w:rPr>
          <w:sz w:val="24"/>
          <w:szCs w:val="24"/>
        </w:rPr>
        <w:t>Island, a tropical haven with white sandy beaches and</w:t>
      </w:r>
      <w:r w:rsidR="003C607C" w:rsidRPr="002B5E8B">
        <w:rPr>
          <w:sz w:val="24"/>
          <w:szCs w:val="24"/>
        </w:rPr>
        <w:t xml:space="preserve"> a</w:t>
      </w:r>
      <w:r w:rsidR="007B0BAE" w:rsidRPr="002B5E8B">
        <w:rPr>
          <w:sz w:val="24"/>
          <w:szCs w:val="24"/>
        </w:rPr>
        <w:t xml:space="preserve"> nesting place </w:t>
      </w:r>
      <w:r w:rsidR="00F231B4" w:rsidRPr="002B5E8B">
        <w:rPr>
          <w:sz w:val="24"/>
          <w:szCs w:val="24"/>
        </w:rPr>
        <w:t xml:space="preserve">for </w:t>
      </w:r>
      <w:r w:rsidR="007B0BAE" w:rsidRPr="002B5E8B">
        <w:rPr>
          <w:sz w:val="24"/>
          <w:szCs w:val="24"/>
        </w:rPr>
        <w:t>many sea birds</w:t>
      </w:r>
      <w:r w:rsidR="00AB3465">
        <w:rPr>
          <w:sz w:val="24"/>
          <w:szCs w:val="24"/>
        </w:rPr>
        <w:t xml:space="preserve">. </w:t>
      </w:r>
      <w:r w:rsidR="00A36B2B" w:rsidRPr="002B5E8B">
        <w:rPr>
          <w:sz w:val="24"/>
          <w:szCs w:val="24"/>
        </w:rPr>
        <w:t>Tasmania</w:t>
      </w:r>
      <w:r w:rsidR="003D7740">
        <w:rPr>
          <w:sz w:val="24"/>
          <w:szCs w:val="24"/>
        </w:rPr>
        <w:t>n researcher</w:t>
      </w:r>
      <w:r w:rsidR="00A36B2B" w:rsidRPr="002B5E8B">
        <w:rPr>
          <w:sz w:val="24"/>
          <w:szCs w:val="24"/>
        </w:rPr>
        <w:t xml:space="preserve"> Jennifer Lavers</w:t>
      </w:r>
      <w:r w:rsidR="00A36B2B" w:rsidRPr="002B5E8B">
        <w:rPr>
          <w:sz w:val="24"/>
          <w:szCs w:val="24"/>
        </w:rPr>
        <w:fldChar w:fldCharType="begin"/>
      </w:r>
      <w:r w:rsidR="00A36B2B" w:rsidRPr="002B5E8B">
        <w:rPr>
          <w:sz w:val="24"/>
          <w:szCs w:val="24"/>
        </w:rPr>
        <w:instrText xml:space="preserve"> ADDIN EN.CITE &lt;EndNote&gt;&lt;Cite&gt;&lt;Author&gt;Lavers.&lt;/Author&gt;&lt;Year&gt;2012&lt;/Year&gt;&lt;RecNum&gt;53&lt;/RecNum&gt;&lt;DisplayText&gt;(Lavers. 2012)&lt;/DisplayText&gt;&lt;record&gt;&lt;rec-number&gt;53&lt;/rec-number&gt;&lt;foreign-keys&gt;&lt;key app="EN" db-id="prrtvff2f0efpae9207vad9parrtpetre9ta"&gt;53&lt;/key&gt;&lt;/foreign-keys&gt;&lt;ref-type name="Web Page"&gt;12&lt;/ref-type&gt;&lt;contributors&gt;&lt;authors&gt;&lt;author&gt;Jennifer Lavers.&lt;/author&gt;&lt;/authors&gt;&lt;/contributors&gt;&lt;titles&gt;&lt;title&gt;plastic ocean&lt;/title&gt;&lt;/titles&gt;&lt;volume&gt;2013&lt;/volume&gt;&lt;number&gt;31.05.2013&lt;/number&gt;&lt;dates&gt;&lt;year&gt;2012&lt;/year&gt;&lt;/dates&gt;&lt;pub-location&gt;ABC.TELIVISION&lt;/pub-location&gt;&lt;work-type&gt;VIDEO&lt;/work-type&gt;&lt;urls&gt;&lt;related-urls&gt;&lt;url&gt;HTTP://abc.net.av catalist/stories 3583576&lt;/url&gt;&lt;/related-urls&gt;&lt;/urls&gt;&lt;/record&gt;&lt;/Cite&gt;&lt;/EndNote&gt;</w:instrText>
      </w:r>
      <w:r w:rsidR="00A36B2B" w:rsidRPr="002B5E8B">
        <w:rPr>
          <w:sz w:val="24"/>
          <w:szCs w:val="24"/>
        </w:rPr>
        <w:fldChar w:fldCharType="separate"/>
      </w:r>
      <w:r w:rsidR="00A36B2B" w:rsidRPr="002B5E8B">
        <w:rPr>
          <w:noProof/>
          <w:sz w:val="24"/>
          <w:szCs w:val="24"/>
        </w:rPr>
        <w:t>(</w:t>
      </w:r>
      <w:hyperlink w:anchor="_ENREF_10" w:tooltip="Lavers., 2012 #53" w:history="1">
        <w:r w:rsidR="008B2EB4" w:rsidRPr="002B5E8B">
          <w:rPr>
            <w:noProof/>
            <w:sz w:val="24"/>
            <w:szCs w:val="24"/>
          </w:rPr>
          <w:t>Lavers. 2012</w:t>
        </w:r>
      </w:hyperlink>
      <w:r w:rsidR="00A36B2B" w:rsidRPr="002B5E8B">
        <w:rPr>
          <w:noProof/>
          <w:sz w:val="24"/>
          <w:szCs w:val="24"/>
        </w:rPr>
        <w:t>)</w:t>
      </w:r>
      <w:r w:rsidR="00A36B2B" w:rsidRPr="002B5E8B">
        <w:rPr>
          <w:sz w:val="24"/>
          <w:szCs w:val="24"/>
        </w:rPr>
        <w:fldChar w:fldCharType="end"/>
      </w:r>
      <w:r w:rsidR="004450ED">
        <w:rPr>
          <w:sz w:val="24"/>
          <w:szCs w:val="24"/>
        </w:rPr>
        <w:t xml:space="preserve"> </w:t>
      </w:r>
      <w:r w:rsidR="00A36B2B" w:rsidRPr="002B5E8B">
        <w:rPr>
          <w:sz w:val="24"/>
          <w:szCs w:val="24"/>
        </w:rPr>
        <w:t>is  studying the impact p</w:t>
      </w:r>
      <w:r w:rsidR="00B116D9">
        <w:rPr>
          <w:sz w:val="24"/>
          <w:szCs w:val="24"/>
        </w:rPr>
        <w:t>lastic is having on the Flesh –F</w:t>
      </w:r>
      <w:r w:rsidR="00A36B2B" w:rsidRPr="002B5E8B">
        <w:rPr>
          <w:sz w:val="24"/>
          <w:szCs w:val="24"/>
        </w:rPr>
        <w:t xml:space="preserve">ooted </w:t>
      </w:r>
      <w:r w:rsidR="007B0BAE" w:rsidRPr="002B5E8B">
        <w:rPr>
          <w:sz w:val="24"/>
          <w:szCs w:val="24"/>
        </w:rPr>
        <w:t>Shearwater, an ocean going bird also known as</w:t>
      </w:r>
      <w:r w:rsidR="002F28C1" w:rsidRPr="002B5E8B">
        <w:rPr>
          <w:sz w:val="24"/>
          <w:szCs w:val="24"/>
        </w:rPr>
        <w:t xml:space="preserve"> a</w:t>
      </w:r>
      <w:r w:rsidR="007B0BAE" w:rsidRPr="002B5E8B">
        <w:rPr>
          <w:sz w:val="24"/>
          <w:szCs w:val="24"/>
        </w:rPr>
        <w:t xml:space="preserve"> mutton </w:t>
      </w:r>
      <w:r w:rsidR="002F28C1" w:rsidRPr="002B5E8B">
        <w:rPr>
          <w:sz w:val="24"/>
          <w:szCs w:val="24"/>
        </w:rPr>
        <w:t>bird</w:t>
      </w:r>
      <w:r w:rsidR="00135D2B" w:rsidRPr="002B5E8B">
        <w:rPr>
          <w:sz w:val="24"/>
          <w:szCs w:val="24"/>
        </w:rPr>
        <w:t>,</w:t>
      </w:r>
      <w:r w:rsidR="003C607C" w:rsidRPr="002B5E8B">
        <w:rPr>
          <w:sz w:val="24"/>
          <w:szCs w:val="24"/>
        </w:rPr>
        <w:t xml:space="preserve"> whose</w:t>
      </w:r>
      <w:r w:rsidR="002F28C1" w:rsidRPr="002B5E8B">
        <w:rPr>
          <w:sz w:val="24"/>
          <w:szCs w:val="24"/>
        </w:rPr>
        <w:t xml:space="preserve"> nests are tunnels in the ground</w:t>
      </w:r>
      <w:r w:rsidR="00135D2B" w:rsidRPr="002B5E8B">
        <w:rPr>
          <w:sz w:val="24"/>
          <w:szCs w:val="24"/>
        </w:rPr>
        <w:t>.  Loss</w:t>
      </w:r>
      <w:r w:rsidR="007B0BAE" w:rsidRPr="002B5E8B">
        <w:rPr>
          <w:sz w:val="24"/>
          <w:szCs w:val="24"/>
        </w:rPr>
        <w:t xml:space="preserve"> of habitat due to </w:t>
      </w:r>
      <w:r w:rsidR="002F28C1" w:rsidRPr="002B5E8B">
        <w:rPr>
          <w:sz w:val="24"/>
          <w:szCs w:val="24"/>
        </w:rPr>
        <w:t xml:space="preserve">urbanisation and plastic </w:t>
      </w:r>
      <w:r w:rsidR="003C607C" w:rsidRPr="002B5E8B">
        <w:rPr>
          <w:sz w:val="24"/>
          <w:szCs w:val="24"/>
        </w:rPr>
        <w:t>contamination is causing</w:t>
      </w:r>
      <w:r w:rsidR="007B0BAE" w:rsidRPr="002B5E8B">
        <w:rPr>
          <w:sz w:val="24"/>
          <w:szCs w:val="24"/>
        </w:rPr>
        <w:t xml:space="preserve"> their numbers </w:t>
      </w:r>
      <w:r w:rsidR="003C607C" w:rsidRPr="002B5E8B">
        <w:rPr>
          <w:sz w:val="24"/>
          <w:szCs w:val="24"/>
        </w:rPr>
        <w:t xml:space="preserve">to </w:t>
      </w:r>
      <w:r w:rsidR="007B0BAE" w:rsidRPr="002B5E8B">
        <w:rPr>
          <w:sz w:val="24"/>
          <w:szCs w:val="24"/>
        </w:rPr>
        <w:t>decreas</w:t>
      </w:r>
      <w:r w:rsidR="003C607C" w:rsidRPr="002B5E8B">
        <w:rPr>
          <w:sz w:val="24"/>
          <w:szCs w:val="24"/>
        </w:rPr>
        <w:t>e</w:t>
      </w:r>
      <w:r w:rsidR="007B0BAE" w:rsidRPr="002B5E8B">
        <w:rPr>
          <w:sz w:val="24"/>
          <w:szCs w:val="24"/>
        </w:rPr>
        <w:t>.</w:t>
      </w:r>
      <w:r w:rsidR="002F28C1" w:rsidRPr="002B5E8B">
        <w:rPr>
          <w:sz w:val="24"/>
          <w:szCs w:val="24"/>
        </w:rPr>
        <w:t xml:space="preserve"> </w:t>
      </w:r>
      <w:r w:rsidR="007B0BAE" w:rsidRPr="002B5E8B">
        <w:rPr>
          <w:sz w:val="24"/>
          <w:szCs w:val="24"/>
        </w:rPr>
        <w:t xml:space="preserve">The physical presence of plastic in the gut prevents the birds from receiving a full load of food at each feed resulting in </w:t>
      </w:r>
      <w:r w:rsidR="002F28C1" w:rsidRPr="002B5E8B">
        <w:rPr>
          <w:sz w:val="24"/>
          <w:szCs w:val="24"/>
        </w:rPr>
        <w:t>lower nutrient intake, reduced fitness or death.</w:t>
      </w:r>
      <w:r w:rsidR="007B0BAE" w:rsidRPr="002B5E8B">
        <w:rPr>
          <w:sz w:val="24"/>
          <w:szCs w:val="24"/>
        </w:rPr>
        <w:t xml:space="preserve"> </w:t>
      </w:r>
    </w:p>
    <w:p w:rsidR="00A36B2B" w:rsidRPr="002B5E8B" w:rsidRDefault="00A36B2B">
      <w:pPr>
        <w:rPr>
          <w:sz w:val="24"/>
          <w:szCs w:val="24"/>
        </w:rPr>
      </w:pPr>
    </w:p>
    <w:p w:rsidR="00D75ED5" w:rsidRPr="002B5E8B" w:rsidRDefault="003C607C">
      <w:pPr>
        <w:rPr>
          <w:b/>
          <w:sz w:val="24"/>
          <w:szCs w:val="24"/>
        </w:rPr>
      </w:pPr>
      <w:r w:rsidRPr="002B5E8B">
        <w:rPr>
          <w:b/>
          <w:sz w:val="24"/>
          <w:szCs w:val="24"/>
        </w:rPr>
        <w:t xml:space="preserve"> </w:t>
      </w:r>
    </w:p>
    <w:p w:rsidR="00AC2154" w:rsidRPr="002B5E8B" w:rsidRDefault="004F24EE">
      <w:pPr>
        <w:rPr>
          <w:sz w:val="24"/>
          <w:szCs w:val="24"/>
        </w:rPr>
      </w:pPr>
      <w:r w:rsidRPr="002B5E8B">
        <w:rPr>
          <w:sz w:val="24"/>
          <w:szCs w:val="24"/>
        </w:rPr>
        <w:t>I continue to make art work from recycled materials, the latest being a se</w:t>
      </w:r>
      <w:r w:rsidR="00B545FD" w:rsidRPr="002B5E8B">
        <w:rPr>
          <w:sz w:val="24"/>
          <w:szCs w:val="24"/>
        </w:rPr>
        <w:t>ries of prints</w:t>
      </w:r>
      <w:r w:rsidR="004B568F" w:rsidRPr="002B5E8B">
        <w:rPr>
          <w:sz w:val="24"/>
          <w:szCs w:val="24"/>
        </w:rPr>
        <w:t>.</w:t>
      </w:r>
      <w:r w:rsidR="00A72EF9" w:rsidRPr="002B5E8B">
        <w:rPr>
          <w:sz w:val="24"/>
          <w:szCs w:val="24"/>
        </w:rPr>
        <w:t xml:space="preserve"> I </w:t>
      </w:r>
      <w:r w:rsidR="006808BC" w:rsidRPr="002B5E8B">
        <w:rPr>
          <w:sz w:val="24"/>
          <w:szCs w:val="24"/>
        </w:rPr>
        <w:t>have used</w:t>
      </w:r>
      <w:r w:rsidR="00B545FD" w:rsidRPr="002B5E8B">
        <w:rPr>
          <w:sz w:val="24"/>
          <w:szCs w:val="24"/>
        </w:rPr>
        <w:t xml:space="preserve"> discarded </w:t>
      </w:r>
      <w:r w:rsidRPr="002B5E8B">
        <w:rPr>
          <w:sz w:val="24"/>
          <w:szCs w:val="24"/>
        </w:rPr>
        <w:t>hay bale netting found on the side of the road. Mono</w:t>
      </w:r>
      <w:r w:rsidR="00BF36F3" w:rsidRPr="002B5E8B">
        <w:rPr>
          <w:sz w:val="24"/>
          <w:szCs w:val="24"/>
        </w:rPr>
        <w:t xml:space="preserve"> </w:t>
      </w:r>
      <w:r w:rsidRPr="002B5E8B">
        <w:rPr>
          <w:sz w:val="24"/>
          <w:szCs w:val="24"/>
        </w:rPr>
        <w:t>print is my chosen media</w:t>
      </w:r>
      <w:r w:rsidR="006808BC" w:rsidRPr="002B5E8B">
        <w:rPr>
          <w:sz w:val="24"/>
          <w:szCs w:val="24"/>
        </w:rPr>
        <w:t>,</w:t>
      </w:r>
      <w:r w:rsidR="004B568F" w:rsidRPr="002B5E8B">
        <w:rPr>
          <w:sz w:val="24"/>
          <w:szCs w:val="24"/>
        </w:rPr>
        <w:t xml:space="preserve"> inking up</w:t>
      </w:r>
      <w:r w:rsidR="004B706B" w:rsidRPr="002B5E8B">
        <w:rPr>
          <w:sz w:val="24"/>
          <w:szCs w:val="24"/>
        </w:rPr>
        <w:t xml:space="preserve"> a flat surface then </w:t>
      </w:r>
      <w:r w:rsidRPr="002B5E8B">
        <w:rPr>
          <w:sz w:val="24"/>
          <w:szCs w:val="24"/>
        </w:rPr>
        <w:t xml:space="preserve">applying the </w:t>
      </w:r>
      <w:r w:rsidR="003C607C" w:rsidRPr="002B5E8B">
        <w:rPr>
          <w:sz w:val="24"/>
          <w:szCs w:val="24"/>
        </w:rPr>
        <w:t>netting</w:t>
      </w:r>
      <w:r w:rsidR="004450ED">
        <w:rPr>
          <w:sz w:val="24"/>
          <w:szCs w:val="24"/>
        </w:rPr>
        <w:t xml:space="preserve"> to collect ink</w:t>
      </w:r>
      <w:r w:rsidR="004450ED" w:rsidRPr="002B5E8B">
        <w:rPr>
          <w:sz w:val="24"/>
          <w:szCs w:val="24"/>
        </w:rPr>
        <w:t xml:space="preserve"> </w:t>
      </w:r>
      <w:r w:rsidR="004450ED">
        <w:rPr>
          <w:sz w:val="24"/>
          <w:szCs w:val="24"/>
        </w:rPr>
        <w:t xml:space="preserve">transferring net </w:t>
      </w:r>
      <w:r w:rsidR="00337942" w:rsidRPr="002B5E8B">
        <w:rPr>
          <w:sz w:val="24"/>
          <w:szCs w:val="24"/>
        </w:rPr>
        <w:t>onto paper</w:t>
      </w:r>
      <w:r w:rsidR="004B706B" w:rsidRPr="002B5E8B">
        <w:rPr>
          <w:sz w:val="24"/>
          <w:szCs w:val="24"/>
        </w:rPr>
        <w:t>,</w:t>
      </w:r>
      <w:r w:rsidRPr="002B5E8B">
        <w:rPr>
          <w:sz w:val="24"/>
          <w:szCs w:val="24"/>
        </w:rPr>
        <w:t xml:space="preserve"> </w:t>
      </w:r>
      <w:r w:rsidR="004B706B" w:rsidRPr="002B5E8B">
        <w:rPr>
          <w:sz w:val="24"/>
          <w:szCs w:val="24"/>
        </w:rPr>
        <w:t>repeating this procedure until</w:t>
      </w:r>
      <w:r w:rsidRPr="002B5E8B">
        <w:rPr>
          <w:sz w:val="24"/>
          <w:szCs w:val="24"/>
        </w:rPr>
        <w:t xml:space="preserve"> I am happy with the results.</w:t>
      </w:r>
      <w:r w:rsidR="004B568F" w:rsidRPr="002B5E8B">
        <w:rPr>
          <w:sz w:val="24"/>
          <w:szCs w:val="24"/>
        </w:rPr>
        <w:t xml:space="preserve"> </w:t>
      </w:r>
      <w:r w:rsidR="004B706B" w:rsidRPr="002B5E8B">
        <w:rPr>
          <w:sz w:val="24"/>
          <w:szCs w:val="24"/>
        </w:rPr>
        <w:t>I</w:t>
      </w:r>
      <w:r w:rsidR="004B568F" w:rsidRPr="002B5E8B">
        <w:rPr>
          <w:sz w:val="24"/>
          <w:szCs w:val="24"/>
        </w:rPr>
        <w:t xml:space="preserve"> have made ten of these prints in various tones of blue grey. When displayed on a wall</w:t>
      </w:r>
      <w:r w:rsidR="003C607C" w:rsidRPr="002B5E8B">
        <w:rPr>
          <w:sz w:val="24"/>
          <w:szCs w:val="24"/>
        </w:rPr>
        <w:t xml:space="preserve"> I hope that</w:t>
      </w:r>
      <w:r w:rsidR="004B568F" w:rsidRPr="002B5E8B">
        <w:rPr>
          <w:sz w:val="24"/>
          <w:szCs w:val="24"/>
        </w:rPr>
        <w:t xml:space="preserve"> the image</w:t>
      </w:r>
      <w:r w:rsidR="004B706B" w:rsidRPr="002B5E8B">
        <w:rPr>
          <w:sz w:val="24"/>
          <w:szCs w:val="24"/>
        </w:rPr>
        <w:t xml:space="preserve"> </w:t>
      </w:r>
      <w:r w:rsidR="003E64EB" w:rsidRPr="002B5E8B">
        <w:rPr>
          <w:sz w:val="24"/>
          <w:szCs w:val="24"/>
        </w:rPr>
        <w:t>and the</w:t>
      </w:r>
      <w:r w:rsidR="004B568F" w:rsidRPr="002B5E8B">
        <w:rPr>
          <w:sz w:val="24"/>
          <w:szCs w:val="24"/>
        </w:rPr>
        <w:t xml:space="preserve"> swaying movement of the net</w:t>
      </w:r>
      <w:r w:rsidR="003E64EB" w:rsidRPr="002B5E8B">
        <w:rPr>
          <w:sz w:val="24"/>
          <w:szCs w:val="24"/>
        </w:rPr>
        <w:t xml:space="preserve"> would</w:t>
      </w:r>
      <w:r w:rsidR="004B568F" w:rsidRPr="002B5E8B">
        <w:rPr>
          <w:sz w:val="24"/>
          <w:szCs w:val="24"/>
        </w:rPr>
        <w:t xml:space="preserve"> become obvious</w:t>
      </w:r>
      <w:r w:rsidR="004136A3" w:rsidRPr="002B5E8B">
        <w:rPr>
          <w:sz w:val="24"/>
          <w:szCs w:val="24"/>
        </w:rPr>
        <w:t xml:space="preserve"> to the viewer</w:t>
      </w:r>
      <w:r w:rsidR="004B568F" w:rsidRPr="002B5E8B">
        <w:rPr>
          <w:sz w:val="24"/>
          <w:szCs w:val="24"/>
        </w:rPr>
        <w:t xml:space="preserve">. </w:t>
      </w:r>
      <w:r w:rsidR="00E20BC2" w:rsidRPr="002B5E8B">
        <w:rPr>
          <w:sz w:val="24"/>
          <w:szCs w:val="24"/>
        </w:rPr>
        <w:t xml:space="preserve"> </w:t>
      </w:r>
      <w:r w:rsidR="003E64EB" w:rsidRPr="002B5E8B">
        <w:rPr>
          <w:sz w:val="24"/>
          <w:szCs w:val="24"/>
        </w:rPr>
        <w:t>More</w:t>
      </w:r>
      <w:r w:rsidR="00B85F5F" w:rsidRPr="002B5E8B">
        <w:rPr>
          <w:sz w:val="24"/>
          <w:szCs w:val="24"/>
        </w:rPr>
        <w:t xml:space="preserve"> and more plastic</w:t>
      </w:r>
      <w:r w:rsidR="003E64EB" w:rsidRPr="002B5E8B">
        <w:rPr>
          <w:sz w:val="24"/>
          <w:szCs w:val="24"/>
        </w:rPr>
        <w:t xml:space="preserve"> continues to </w:t>
      </w:r>
      <w:r w:rsidR="00D504E7" w:rsidRPr="002B5E8B">
        <w:rPr>
          <w:sz w:val="24"/>
          <w:szCs w:val="24"/>
        </w:rPr>
        <w:t xml:space="preserve">flood </w:t>
      </w:r>
      <w:r w:rsidR="00337942" w:rsidRPr="002B5E8B">
        <w:rPr>
          <w:sz w:val="24"/>
          <w:szCs w:val="24"/>
        </w:rPr>
        <w:t>societies’ around the world.</w:t>
      </w:r>
      <w:r w:rsidR="00D504E7" w:rsidRPr="002B5E8B">
        <w:rPr>
          <w:sz w:val="24"/>
          <w:szCs w:val="24"/>
        </w:rPr>
        <w:t xml:space="preserve"> </w:t>
      </w:r>
      <w:r w:rsidR="00B85F5F" w:rsidRPr="002B5E8B">
        <w:rPr>
          <w:sz w:val="24"/>
          <w:szCs w:val="24"/>
        </w:rPr>
        <w:t xml:space="preserve"> </w:t>
      </w:r>
      <w:r w:rsidR="00337942" w:rsidRPr="002B5E8B">
        <w:rPr>
          <w:sz w:val="24"/>
          <w:szCs w:val="24"/>
        </w:rPr>
        <w:t>Books</w:t>
      </w:r>
      <w:r w:rsidR="003E64EB" w:rsidRPr="002B5E8B">
        <w:rPr>
          <w:sz w:val="24"/>
          <w:szCs w:val="24"/>
        </w:rPr>
        <w:t xml:space="preserve"> have been written about</w:t>
      </w:r>
      <w:r w:rsidR="00D504E7" w:rsidRPr="002B5E8B">
        <w:rPr>
          <w:sz w:val="24"/>
          <w:szCs w:val="24"/>
        </w:rPr>
        <w:t xml:space="preserve"> ocean </w:t>
      </w:r>
      <w:r w:rsidR="00337942" w:rsidRPr="002B5E8B">
        <w:rPr>
          <w:sz w:val="24"/>
          <w:szCs w:val="24"/>
        </w:rPr>
        <w:t>pollution,</w:t>
      </w:r>
      <w:r w:rsidR="003E64EB" w:rsidRPr="002B5E8B">
        <w:rPr>
          <w:sz w:val="24"/>
          <w:szCs w:val="24"/>
        </w:rPr>
        <w:t xml:space="preserve"> alarming statistics collected and recorded</w:t>
      </w:r>
      <w:r w:rsidR="00D504E7" w:rsidRPr="002B5E8B">
        <w:rPr>
          <w:sz w:val="24"/>
          <w:szCs w:val="24"/>
        </w:rPr>
        <w:t>,</w:t>
      </w:r>
      <w:r w:rsidR="00337942" w:rsidRPr="002B5E8B">
        <w:rPr>
          <w:sz w:val="24"/>
          <w:szCs w:val="24"/>
        </w:rPr>
        <w:t xml:space="preserve"> and</w:t>
      </w:r>
      <w:r w:rsidR="00D504E7" w:rsidRPr="002B5E8B">
        <w:rPr>
          <w:sz w:val="24"/>
          <w:szCs w:val="24"/>
        </w:rPr>
        <w:t xml:space="preserve"> percentages of plastics found in the stomachs of our ocean going creatures are all recorded. Decades </w:t>
      </w:r>
      <w:r w:rsidR="00A24937" w:rsidRPr="002B5E8B">
        <w:rPr>
          <w:sz w:val="24"/>
          <w:szCs w:val="24"/>
        </w:rPr>
        <w:t>later this</w:t>
      </w:r>
      <w:r w:rsidR="004B4851" w:rsidRPr="002B5E8B">
        <w:rPr>
          <w:sz w:val="24"/>
          <w:szCs w:val="24"/>
        </w:rPr>
        <w:t xml:space="preserve"> problem continues to increase at an alarming rate.</w:t>
      </w:r>
    </w:p>
    <w:p w:rsidR="00516CAD" w:rsidRPr="002B5E8B" w:rsidRDefault="00AC2154">
      <w:pPr>
        <w:rPr>
          <w:sz w:val="24"/>
          <w:szCs w:val="24"/>
        </w:rPr>
      </w:pPr>
      <w:r w:rsidRPr="002B5E8B">
        <w:rPr>
          <w:sz w:val="24"/>
          <w:szCs w:val="24"/>
        </w:rPr>
        <w:t>The ocean has always been an extremely cheap and easy way to dispose of waste.</w:t>
      </w:r>
      <w:r w:rsidR="00311EDB" w:rsidRPr="002B5E8B">
        <w:rPr>
          <w:sz w:val="24"/>
          <w:szCs w:val="24"/>
        </w:rPr>
        <w:t xml:space="preserve"> Until the</w:t>
      </w:r>
      <w:r w:rsidR="00F8732F" w:rsidRPr="002B5E8B">
        <w:rPr>
          <w:sz w:val="24"/>
          <w:szCs w:val="24"/>
        </w:rPr>
        <w:t xml:space="preserve"> late seventies ships could </w:t>
      </w:r>
      <w:r w:rsidR="00311EDB" w:rsidRPr="002B5E8B">
        <w:rPr>
          <w:sz w:val="24"/>
          <w:szCs w:val="24"/>
        </w:rPr>
        <w:t>legally</w:t>
      </w:r>
      <w:r w:rsidR="00F8732F" w:rsidRPr="002B5E8B">
        <w:rPr>
          <w:sz w:val="24"/>
          <w:szCs w:val="24"/>
        </w:rPr>
        <w:t xml:space="preserve"> dump their ballast and rubbish in to the </w:t>
      </w:r>
      <w:r w:rsidR="00311EDB" w:rsidRPr="002B5E8B">
        <w:rPr>
          <w:sz w:val="24"/>
          <w:szCs w:val="24"/>
        </w:rPr>
        <w:t>oceans, it was a case of out of sight out of mind in this vast space</w:t>
      </w:r>
      <w:r w:rsidR="00F8732F" w:rsidRPr="002B5E8B">
        <w:rPr>
          <w:sz w:val="24"/>
          <w:szCs w:val="24"/>
        </w:rPr>
        <w:t>.</w:t>
      </w:r>
      <w:r w:rsidRPr="002B5E8B">
        <w:rPr>
          <w:sz w:val="24"/>
          <w:szCs w:val="24"/>
        </w:rPr>
        <w:t xml:space="preserve"> It can be done quietly and the waste is practically untraceable. Many people in the past thought that the oceans were so enormous that factory and all types of</w:t>
      </w:r>
      <w:r w:rsidR="004B568F" w:rsidRPr="002B5E8B">
        <w:rPr>
          <w:sz w:val="24"/>
          <w:szCs w:val="24"/>
        </w:rPr>
        <w:t xml:space="preserve"> </w:t>
      </w:r>
      <w:r w:rsidRPr="002B5E8B">
        <w:rPr>
          <w:sz w:val="24"/>
          <w:szCs w:val="24"/>
        </w:rPr>
        <w:t>rubbish would have little impact on the quality of the oceans, making dumping legal, but they were horribly mistaken. Millions of pounds of all types of rubbish have been legally, and illegally, discarded into the oceans</w:t>
      </w:r>
      <w:r w:rsidR="004B568F" w:rsidRPr="002B5E8B">
        <w:rPr>
          <w:sz w:val="24"/>
          <w:szCs w:val="24"/>
        </w:rPr>
        <w:t xml:space="preserve">. </w:t>
      </w:r>
      <w:r w:rsidR="00761008" w:rsidRPr="002B5E8B">
        <w:rPr>
          <w:sz w:val="24"/>
          <w:szCs w:val="24"/>
        </w:rPr>
        <w:t>Plastics</w:t>
      </w:r>
      <w:r w:rsidRPr="002B5E8B">
        <w:rPr>
          <w:sz w:val="24"/>
          <w:szCs w:val="24"/>
        </w:rPr>
        <w:t xml:space="preserve">, garbage, rubbish, sewage, and different types of industrial and radioactive waste plague the oceans, leaving even the most remote areas of the oceans polluted and contaminated. Every day this once pristine environment becomes more and more degraded, resulting in the death of marine flora, fauna, and ocean aesthetics. If this abuse towards the ocean is not controlled, the chemical </w:t>
      </w:r>
      <w:r w:rsidR="00761008" w:rsidRPr="002B5E8B">
        <w:rPr>
          <w:sz w:val="24"/>
          <w:szCs w:val="24"/>
        </w:rPr>
        <w:t>makeup</w:t>
      </w:r>
      <w:r w:rsidRPr="002B5E8B">
        <w:rPr>
          <w:sz w:val="24"/>
          <w:szCs w:val="24"/>
        </w:rPr>
        <w:t xml:space="preserve"> of the ocean will be transformed, killing the base of the food chain, </w:t>
      </w:r>
      <w:r w:rsidR="00135D2B" w:rsidRPr="002B5E8B">
        <w:rPr>
          <w:sz w:val="24"/>
          <w:szCs w:val="24"/>
        </w:rPr>
        <w:t xml:space="preserve">and </w:t>
      </w:r>
      <w:r w:rsidR="003462E2">
        <w:rPr>
          <w:sz w:val="24"/>
          <w:szCs w:val="24"/>
        </w:rPr>
        <w:lastRenderedPageBreak/>
        <w:t>ultimately</w:t>
      </w:r>
      <w:r w:rsidR="00135D2B" w:rsidRPr="002B5E8B">
        <w:rPr>
          <w:sz w:val="24"/>
          <w:szCs w:val="24"/>
        </w:rPr>
        <w:t xml:space="preserve"> all marine life</w:t>
      </w:r>
      <w:r w:rsidR="003462E2">
        <w:rPr>
          <w:sz w:val="24"/>
          <w:szCs w:val="24"/>
        </w:rPr>
        <w:t xml:space="preserve">. </w:t>
      </w:r>
      <w:r w:rsidR="00135D2B" w:rsidRPr="002B5E8B">
        <w:rPr>
          <w:sz w:val="24"/>
          <w:szCs w:val="24"/>
        </w:rPr>
        <w:t xml:space="preserve"> </w:t>
      </w:r>
      <w:r w:rsidR="003462E2" w:rsidRPr="002B5E8B">
        <w:rPr>
          <w:sz w:val="24"/>
          <w:szCs w:val="24"/>
        </w:rPr>
        <w:t>It</w:t>
      </w:r>
      <w:r w:rsidR="00337942" w:rsidRPr="002B5E8B">
        <w:rPr>
          <w:sz w:val="24"/>
          <w:szCs w:val="24"/>
        </w:rPr>
        <w:t xml:space="preserve"> will affect </w:t>
      </w:r>
      <w:r w:rsidR="004957F1">
        <w:rPr>
          <w:sz w:val="24"/>
          <w:szCs w:val="24"/>
        </w:rPr>
        <w:t>human life in some way as we rely on the ocean as a food source</w:t>
      </w:r>
      <w:r w:rsidR="00135D2B" w:rsidRPr="002B5E8B">
        <w:rPr>
          <w:sz w:val="24"/>
          <w:szCs w:val="24"/>
        </w:rPr>
        <w:t>.</w:t>
      </w:r>
      <w:r w:rsidR="004167D0" w:rsidRPr="002B5E8B">
        <w:rPr>
          <w:sz w:val="24"/>
          <w:szCs w:val="24"/>
        </w:rPr>
        <w:t xml:space="preserve"> It is not too late to control our use of plastic, more education and responsible recycling of all plastic </w:t>
      </w:r>
      <w:r w:rsidR="00E24245" w:rsidRPr="002B5E8B">
        <w:rPr>
          <w:sz w:val="24"/>
          <w:szCs w:val="24"/>
        </w:rPr>
        <w:t>item</w:t>
      </w:r>
      <w:r w:rsidR="00E24245">
        <w:rPr>
          <w:sz w:val="24"/>
          <w:szCs w:val="24"/>
        </w:rPr>
        <w:t>s. I hope my current work delivers this all important message.</w:t>
      </w:r>
      <w:r w:rsidR="00F8732F" w:rsidRPr="002B5E8B">
        <w:rPr>
          <w:sz w:val="24"/>
          <w:szCs w:val="24"/>
        </w:rPr>
        <w:t xml:space="preserve"> Changes must be made to our everyday decision making in order to ensure this planet survives for future generations.</w:t>
      </w:r>
      <w:r w:rsidR="00A53482" w:rsidRPr="002B5E8B">
        <w:rPr>
          <w:sz w:val="24"/>
          <w:szCs w:val="24"/>
        </w:rPr>
        <w:t xml:space="preserve"> It is </w:t>
      </w:r>
      <w:r w:rsidR="00337942" w:rsidRPr="002B5E8B">
        <w:rPr>
          <w:sz w:val="24"/>
          <w:szCs w:val="24"/>
        </w:rPr>
        <w:t xml:space="preserve">imperative that we </w:t>
      </w:r>
      <w:r w:rsidR="00A53482" w:rsidRPr="002B5E8B">
        <w:rPr>
          <w:sz w:val="24"/>
          <w:szCs w:val="24"/>
        </w:rPr>
        <w:t xml:space="preserve">respect and preserve the quality and beauty of our </w:t>
      </w:r>
      <w:r w:rsidR="00337942" w:rsidRPr="002B5E8B">
        <w:rPr>
          <w:sz w:val="24"/>
          <w:szCs w:val="24"/>
        </w:rPr>
        <w:t>marine environment.</w:t>
      </w:r>
      <w:r w:rsidR="00A53482" w:rsidRPr="002B5E8B">
        <w:rPr>
          <w:sz w:val="24"/>
          <w:szCs w:val="24"/>
        </w:rPr>
        <w:t xml:space="preserve"> </w:t>
      </w:r>
    </w:p>
    <w:p w:rsidR="003E64EB" w:rsidRDefault="003E64E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2B5E8B" w:rsidRDefault="002B5E8B">
      <w:pPr>
        <w:rPr>
          <w:sz w:val="24"/>
          <w:szCs w:val="24"/>
        </w:rPr>
      </w:pPr>
    </w:p>
    <w:p w:rsidR="00125EE6" w:rsidRDefault="00125EE6">
      <w:pPr>
        <w:rPr>
          <w:sz w:val="24"/>
          <w:szCs w:val="24"/>
        </w:rPr>
      </w:pPr>
    </w:p>
    <w:p w:rsidR="00125EE6" w:rsidRDefault="00125EE6">
      <w:pPr>
        <w:rPr>
          <w:sz w:val="24"/>
          <w:szCs w:val="24"/>
        </w:rPr>
      </w:pPr>
    </w:p>
    <w:p w:rsidR="00125EE6" w:rsidRDefault="00125EE6">
      <w:pPr>
        <w:rPr>
          <w:sz w:val="24"/>
          <w:szCs w:val="24"/>
        </w:rPr>
      </w:pPr>
    </w:p>
    <w:p w:rsidR="00125EE6" w:rsidRDefault="00125EE6">
      <w:pPr>
        <w:rPr>
          <w:sz w:val="24"/>
          <w:szCs w:val="24"/>
        </w:rPr>
      </w:pPr>
    </w:p>
    <w:p w:rsidR="00FF1AB0" w:rsidRPr="002B5E8B" w:rsidRDefault="00D75ED5">
      <w:pPr>
        <w:rPr>
          <w:sz w:val="24"/>
          <w:szCs w:val="24"/>
        </w:rPr>
      </w:pPr>
      <w:proofErr w:type="spellStart"/>
      <w:proofErr w:type="gramStart"/>
      <w:r w:rsidRPr="002B5E8B">
        <w:rPr>
          <w:sz w:val="24"/>
          <w:szCs w:val="24"/>
        </w:rPr>
        <w:lastRenderedPageBreak/>
        <w:t>Biblography</w:t>
      </w:r>
      <w:proofErr w:type="spellEnd"/>
      <w:r w:rsidRPr="002B5E8B">
        <w:rPr>
          <w:sz w:val="24"/>
          <w:szCs w:val="24"/>
        </w:rPr>
        <w:t>.</w:t>
      </w:r>
      <w:proofErr w:type="gramEnd"/>
    </w:p>
    <w:p w:rsidR="008B2EB4" w:rsidRPr="002B5E8B" w:rsidRDefault="00FF1AB0" w:rsidP="008B2EB4">
      <w:pPr>
        <w:spacing w:line="240" w:lineRule="auto"/>
        <w:rPr>
          <w:rFonts w:ascii="Calibri" w:hAnsi="Calibri"/>
          <w:noProof/>
          <w:sz w:val="24"/>
          <w:szCs w:val="24"/>
        </w:rPr>
      </w:pPr>
      <w:r w:rsidRPr="002B5E8B">
        <w:rPr>
          <w:sz w:val="24"/>
          <w:szCs w:val="24"/>
        </w:rPr>
        <w:fldChar w:fldCharType="begin"/>
      </w:r>
      <w:r w:rsidRPr="002B5E8B">
        <w:rPr>
          <w:sz w:val="24"/>
          <w:szCs w:val="24"/>
        </w:rPr>
        <w:instrText xml:space="preserve"> ADDIN EN.REFLIST </w:instrText>
      </w:r>
      <w:r w:rsidRPr="002B5E8B">
        <w:rPr>
          <w:sz w:val="24"/>
          <w:szCs w:val="24"/>
        </w:rPr>
        <w:fldChar w:fldCharType="separate"/>
      </w:r>
      <w:bookmarkStart w:id="1" w:name="_ENREF_1"/>
      <w:r w:rsidR="008B2EB4" w:rsidRPr="002B5E8B">
        <w:rPr>
          <w:rFonts w:ascii="Calibri" w:hAnsi="Calibri"/>
          <w:noProof/>
          <w:sz w:val="24"/>
          <w:szCs w:val="24"/>
        </w:rPr>
        <w:t xml:space="preserve">Armstrong., J. (2004). </w:t>
      </w:r>
      <w:r w:rsidR="008B2EB4" w:rsidRPr="002B5E8B">
        <w:rPr>
          <w:rFonts w:ascii="Calibri" w:hAnsi="Calibri"/>
          <w:noProof/>
          <w:sz w:val="24"/>
          <w:szCs w:val="24"/>
          <w:u w:val="single"/>
        </w:rPr>
        <w:t xml:space="preserve">The Secret Power of Beauty. </w:t>
      </w:r>
      <w:r w:rsidR="008B2EB4" w:rsidRPr="002B5E8B">
        <w:rPr>
          <w:rFonts w:ascii="Calibri" w:hAnsi="Calibri"/>
          <w:noProof/>
          <w:sz w:val="24"/>
          <w:szCs w:val="24"/>
        </w:rPr>
        <w:t>. London., Alan Lane.Penguin Group.</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1"/>
    </w:p>
    <w:p w:rsidR="008B2EB4" w:rsidRPr="002B5E8B" w:rsidRDefault="008B2EB4" w:rsidP="008B2EB4">
      <w:pPr>
        <w:spacing w:line="240" w:lineRule="auto"/>
        <w:rPr>
          <w:rFonts w:ascii="Calibri" w:hAnsi="Calibri"/>
          <w:noProof/>
          <w:sz w:val="24"/>
          <w:szCs w:val="24"/>
        </w:rPr>
      </w:pPr>
      <w:bookmarkStart w:id="2" w:name="_ENREF_2"/>
      <w:r w:rsidRPr="002B5E8B">
        <w:rPr>
          <w:rFonts w:ascii="Calibri" w:hAnsi="Calibri"/>
          <w:noProof/>
          <w:sz w:val="24"/>
          <w:szCs w:val="24"/>
        </w:rPr>
        <w:t>Art, w. w. o. c. B. R. a. O. Retrieved 12.5.2013, 2013.</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2"/>
    </w:p>
    <w:p w:rsidR="008B2EB4" w:rsidRPr="002B5E8B" w:rsidRDefault="008B2EB4" w:rsidP="008B2EB4">
      <w:pPr>
        <w:spacing w:line="240" w:lineRule="auto"/>
        <w:rPr>
          <w:rFonts w:ascii="Calibri" w:hAnsi="Calibri"/>
          <w:noProof/>
          <w:sz w:val="24"/>
          <w:szCs w:val="24"/>
        </w:rPr>
      </w:pPr>
      <w:bookmarkStart w:id="3" w:name="_ENREF_3"/>
      <w:r w:rsidRPr="002B5E8B">
        <w:rPr>
          <w:rFonts w:ascii="Calibri" w:hAnsi="Calibri"/>
          <w:noProof/>
          <w:sz w:val="24"/>
          <w:szCs w:val="24"/>
        </w:rPr>
        <w:t xml:space="preserve">Bal, M. (2002). Intention. </w:t>
      </w:r>
      <w:r w:rsidRPr="002B5E8B">
        <w:rPr>
          <w:rFonts w:ascii="Calibri" w:hAnsi="Calibri"/>
          <w:noProof/>
          <w:sz w:val="24"/>
          <w:szCs w:val="24"/>
          <w:u w:val="single"/>
        </w:rPr>
        <w:t>Travelling concepts in the humanities: a rough guide</w:t>
      </w:r>
      <w:r w:rsidRPr="002B5E8B">
        <w:rPr>
          <w:rFonts w:ascii="Calibri" w:hAnsi="Calibri"/>
          <w:noProof/>
          <w:sz w:val="24"/>
          <w:szCs w:val="24"/>
        </w:rPr>
        <w:t xml:space="preserve">. Toronto, University of Toronto Press. </w:t>
      </w:r>
      <w:r w:rsidRPr="002B5E8B">
        <w:rPr>
          <w:rFonts w:ascii="Calibri" w:hAnsi="Calibri"/>
          <w:b/>
          <w:noProof/>
          <w:sz w:val="24"/>
          <w:szCs w:val="24"/>
        </w:rPr>
        <w:t>Green College lectures</w:t>
      </w:r>
      <w:r w:rsidRPr="002B5E8B">
        <w:rPr>
          <w:rFonts w:ascii="Calibri" w:hAnsi="Calibri"/>
          <w:noProof/>
          <w:sz w:val="24"/>
          <w:szCs w:val="24"/>
        </w:rPr>
        <w:t>.</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3"/>
    </w:p>
    <w:p w:rsidR="008B2EB4" w:rsidRPr="002B5E8B" w:rsidRDefault="008B2EB4" w:rsidP="008B2EB4">
      <w:pPr>
        <w:spacing w:line="240" w:lineRule="auto"/>
        <w:rPr>
          <w:rFonts w:ascii="Calibri" w:hAnsi="Calibri"/>
          <w:noProof/>
          <w:sz w:val="24"/>
          <w:szCs w:val="24"/>
        </w:rPr>
      </w:pPr>
      <w:bookmarkStart w:id="4" w:name="_ENREF_4"/>
      <w:r w:rsidRPr="002B5E8B">
        <w:rPr>
          <w:rFonts w:ascii="Calibri" w:hAnsi="Calibri"/>
          <w:noProof/>
          <w:sz w:val="24"/>
          <w:szCs w:val="24"/>
        </w:rPr>
        <w:t xml:space="preserve">Borrelle, J. (october 2012). "Human Nature." </w:t>
      </w:r>
      <w:r w:rsidRPr="002B5E8B">
        <w:rPr>
          <w:rFonts w:ascii="Calibri" w:hAnsi="Calibri"/>
          <w:noProof/>
          <w:sz w:val="24"/>
          <w:szCs w:val="24"/>
          <w:u w:val="single"/>
        </w:rPr>
        <w:t>Habitat.</w:t>
      </w:r>
      <w:r w:rsidRPr="002B5E8B">
        <w:rPr>
          <w:rFonts w:ascii="Calibri" w:hAnsi="Calibri"/>
          <w:noProof/>
          <w:sz w:val="24"/>
          <w:szCs w:val="24"/>
        </w:rPr>
        <w:t xml:space="preserve"> </w:t>
      </w:r>
      <w:r w:rsidRPr="002B5E8B">
        <w:rPr>
          <w:rFonts w:ascii="Calibri" w:hAnsi="Calibri"/>
          <w:b/>
          <w:noProof/>
          <w:sz w:val="24"/>
          <w:szCs w:val="24"/>
        </w:rPr>
        <w:t>40</w:t>
      </w:r>
      <w:r w:rsidRPr="002B5E8B">
        <w:rPr>
          <w:rFonts w:ascii="Calibri" w:hAnsi="Calibri"/>
          <w:noProof/>
          <w:sz w:val="24"/>
          <w:szCs w:val="24"/>
        </w:rPr>
        <w:t>(4): 12.13.</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4"/>
    </w:p>
    <w:p w:rsidR="008B2EB4" w:rsidRPr="002B5E8B" w:rsidRDefault="008B2EB4" w:rsidP="008B2EB4">
      <w:pPr>
        <w:spacing w:line="240" w:lineRule="auto"/>
        <w:rPr>
          <w:rFonts w:ascii="Calibri" w:hAnsi="Calibri"/>
          <w:noProof/>
          <w:sz w:val="24"/>
          <w:szCs w:val="24"/>
        </w:rPr>
      </w:pPr>
      <w:bookmarkStart w:id="5" w:name="_ENREF_5"/>
      <w:r w:rsidRPr="002B5E8B">
        <w:rPr>
          <w:rFonts w:ascii="Calibri" w:hAnsi="Calibri"/>
          <w:noProof/>
          <w:sz w:val="24"/>
          <w:szCs w:val="24"/>
        </w:rPr>
        <w:t xml:space="preserve">Certeau., M. d. (1984). </w:t>
      </w:r>
      <w:r w:rsidRPr="002B5E8B">
        <w:rPr>
          <w:rFonts w:ascii="Calibri" w:hAnsi="Calibri"/>
          <w:noProof/>
          <w:sz w:val="24"/>
          <w:szCs w:val="24"/>
          <w:u w:val="single"/>
        </w:rPr>
        <w:t>The Practice 0f Everyday Life. [Walking in the City]</w:t>
      </w:r>
      <w:r w:rsidRPr="002B5E8B">
        <w:rPr>
          <w:rFonts w:ascii="Calibri" w:hAnsi="Calibri"/>
          <w:noProof/>
          <w:sz w:val="24"/>
          <w:szCs w:val="24"/>
        </w:rPr>
        <w:t>. California, University of California Press,Ltd.</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5"/>
    </w:p>
    <w:p w:rsidR="008B2EB4" w:rsidRPr="002B5E8B" w:rsidRDefault="008B2EB4" w:rsidP="008B2EB4">
      <w:pPr>
        <w:spacing w:line="240" w:lineRule="auto"/>
        <w:rPr>
          <w:rFonts w:ascii="Calibri" w:hAnsi="Calibri"/>
          <w:noProof/>
          <w:sz w:val="24"/>
          <w:szCs w:val="24"/>
        </w:rPr>
      </w:pPr>
      <w:bookmarkStart w:id="6" w:name="_ENREF_6"/>
      <w:r w:rsidRPr="002B5E8B">
        <w:rPr>
          <w:rFonts w:ascii="Calibri" w:hAnsi="Calibri"/>
          <w:noProof/>
          <w:sz w:val="24"/>
          <w:szCs w:val="24"/>
        </w:rPr>
        <w:t xml:space="preserve">Courthion, P. (1988). </w:t>
      </w:r>
      <w:r w:rsidRPr="002B5E8B">
        <w:rPr>
          <w:rFonts w:ascii="Calibri" w:hAnsi="Calibri"/>
          <w:noProof/>
          <w:sz w:val="24"/>
          <w:szCs w:val="24"/>
          <w:u w:val="single"/>
        </w:rPr>
        <w:t>Georges Seurat.1859-1891.</w:t>
      </w:r>
      <w:r w:rsidRPr="002B5E8B">
        <w:rPr>
          <w:rFonts w:ascii="Calibri" w:hAnsi="Calibri"/>
          <w:noProof/>
          <w:sz w:val="24"/>
          <w:szCs w:val="24"/>
        </w:rPr>
        <w:t xml:space="preserve"> N.York., H.N.Abrams.</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6"/>
    </w:p>
    <w:p w:rsidR="008B2EB4" w:rsidRPr="002B5E8B" w:rsidRDefault="008B2EB4" w:rsidP="008B2EB4">
      <w:pPr>
        <w:spacing w:line="240" w:lineRule="auto"/>
        <w:rPr>
          <w:rFonts w:ascii="Calibri" w:hAnsi="Calibri"/>
          <w:noProof/>
          <w:sz w:val="24"/>
          <w:szCs w:val="24"/>
        </w:rPr>
      </w:pPr>
      <w:bookmarkStart w:id="7" w:name="_ENREF_7"/>
      <w:r w:rsidRPr="002B5E8B">
        <w:rPr>
          <w:rFonts w:ascii="Calibri" w:hAnsi="Calibri"/>
          <w:noProof/>
          <w:sz w:val="24"/>
          <w:szCs w:val="24"/>
        </w:rPr>
        <w:t xml:space="preserve">Jordon, C. (2012). "vimeo.midway film " </w:t>
      </w:r>
      <w:r w:rsidRPr="002B5E8B">
        <w:rPr>
          <w:rFonts w:ascii="Calibri" w:hAnsi="Calibri"/>
          <w:noProof/>
          <w:sz w:val="24"/>
          <w:szCs w:val="24"/>
          <w:u w:val="single"/>
        </w:rPr>
        <w:t>midway</w:t>
      </w:r>
      <w:r w:rsidRPr="002B5E8B">
        <w:rPr>
          <w:rFonts w:ascii="Calibri" w:hAnsi="Calibri"/>
          <w:noProof/>
          <w:sz w:val="24"/>
          <w:szCs w:val="24"/>
        </w:rPr>
        <w:t xml:space="preserve">. Retrieved 3/5/2013, 2013, from </w:t>
      </w:r>
      <w:hyperlink r:id="rId7" w:history="1">
        <w:r w:rsidRPr="002B5E8B">
          <w:rPr>
            <w:rStyle w:val="Hyperlink"/>
            <w:rFonts w:ascii="Calibri" w:hAnsi="Calibri"/>
            <w:noProof/>
            <w:sz w:val="24"/>
            <w:szCs w:val="24"/>
          </w:rPr>
          <w:t>http://vimeo.com/midway/midwayfilm</w:t>
        </w:r>
      </w:hyperlink>
      <w:r w:rsidRPr="002B5E8B">
        <w:rPr>
          <w:rFonts w:ascii="Calibri" w:hAnsi="Calibri"/>
          <w:noProof/>
          <w:sz w:val="24"/>
          <w:szCs w:val="24"/>
        </w:rPr>
        <w:t>.</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7"/>
    </w:p>
    <w:p w:rsidR="008B2EB4" w:rsidRPr="002B5E8B" w:rsidRDefault="008B2EB4" w:rsidP="008B2EB4">
      <w:pPr>
        <w:spacing w:line="240" w:lineRule="auto"/>
        <w:rPr>
          <w:rFonts w:ascii="Calibri" w:hAnsi="Calibri"/>
          <w:noProof/>
          <w:sz w:val="24"/>
          <w:szCs w:val="24"/>
        </w:rPr>
      </w:pPr>
      <w:bookmarkStart w:id="8" w:name="_ENREF_8"/>
      <w:r w:rsidRPr="002B5E8B">
        <w:rPr>
          <w:rFonts w:ascii="Calibri" w:hAnsi="Calibri"/>
          <w:noProof/>
          <w:sz w:val="24"/>
          <w:szCs w:val="24"/>
        </w:rPr>
        <w:t>Kant, I. from http//</w:t>
      </w:r>
      <w:hyperlink r:id="rId8" w:history="1">
        <w:r w:rsidRPr="002B5E8B">
          <w:rPr>
            <w:rStyle w:val="Hyperlink"/>
            <w:rFonts w:ascii="Calibri" w:hAnsi="Calibri"/>
            <w:noProof/>
            <w:sz w:val="24"/>
            <w:szCs w:val="24"/>
          </w:rPr>
          <w:t>www.goodreads.com/author/quotes/11038.1</w:t>
        </w:r>
      </w:hyperlink>
      <w:r w:rsidRPr="002B5E8B">
        <w:rPr>
          <w:rFonts w:ascii="Calibri" w:hAnsi="Calibri"/>
          <w:noProof/>
          <w:sz w:val="24"/>
          <w:szCs w:val="24"/>
        </w:rPr>
        <w:t>.</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8"/>
    </w:p>
    <w:p w:rsidR="008B2EB4" w:rsidRPr="002B5E8B" w:rsidRDefault="008B2EB4" w:rsidP="008B2EB4">
      <w:pPr>
        <w:spacing w:line="240" w:lineRule="auto"/>
        <w:rPr>
          <w:rFonts w:ascii="Calibri" w:hAnsi="Calibri"/>
          <w:noProof/>
          <w:sz w:val="24"/>
          <w:szCs w:val="24"/>
        </w:rPr>
      </w:pPr>
      <w:bookmarkStart w:id="9" w:name="_ENREF_9"/>
      <w:r w:rsidRPr="002B5E8B">
        <w:rPr>
          <w:rFonts w:ascii="Calibri" w:hAnsi="Calibri"/>
          <w:noProof/>
          <w:sz w:val="24"/>
          <w:szCs w:val="24"/>
        </w:rPr>
        <w:t xml:space="preserve">Kellert., S. R. (2012). </w:t>
      </w:r>
      <w:r w:rsidRPr="002B5E8B">
        <w:rPr>
          <w:rFonts w:ascii="Calibri" w:hAnsi="Calibri"/>
          <w:noProof/>
          <w:sz w:val="24"/>
          <w:szCs w:val="24"/>
          <w:u w:val="single"/>
        </w:rPr>
        <w:t>birthright. People and Nature in the Modern World.</w:t>
      </w:r>
      <w:r w:rsidRPr="002B5E8B">
        <w:rPr>
          <w:rFonts w:ascii="Calibri" w:hAnsi="Calibri"/>
          <w:noProof/>
          <w:sz w:val="24"/>
          <w:szCs w:val="24"/>
        </w:rPr>
        <w:t xml:space="preserve"> London, Yale University Press.</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9"/>
    </w:p>
    <w:p w:rsidR="008B2EB4" w:rsidRPr="002B5E8B" w:rsidRDefault="008B2EB4" w:rsidP="008B2EB4">
      <w:pPr>
        <w:spacing w:line="240" w:lineRule="auto"/>
        <w:rPr>
          <w:rFonts w:ascii="Calibri" w:hAnsi="Calibri"/>
          <w:noProof/>
          <w:sz w:val="24"/>
          <w:szCs w:val="24"/>
        </w:rPr>
      </w:pPr>
      <w:bookmarkStart w:id="10" w:name="_ENREF_10"/>
      <w:r w:rsidRPr="002B5E8B">
        <w:rPr>
          <w:rFonts w:ascii="Calibri" w:hAnsi="Calibri"/>
          <w:noProof/>
          <w:sz w:val="24"/>
          <w:szCs w:val="24"/>
        </w:rPr>
        <w:t xml:space="preserve">Lavers., J. (2012). "plastic ocean." Retrieved 31.05.2013, 2013, from </w:t>
      </w:r>
      <w:hyperlink r:id="rId9" w:history="1">
        <w:r w:rsidRPr="002B5E8B">
          <w:rPr>
            <w:rStyle w:val="Hyperlink"/>
            <w:rFonts w:ascii="Calibri" w:hAnsi="Calibri"/>
            <w:noProof/>
            <w:sz w:val="24"/>
            <w:szCs w:val="24"/>
          </w:rPr>
          <w:t>HTTP://abc.net.av</w:t>
        </w:r>
      </w:hyperlink>
      <w:r w:rsidRPr="002B5E8B">
        <w:rPr>
          <w:rFonts w:ascii="Calibri" w:hAnsi="Calibri"/>
          <w:noProof/>
          <w:sz w:val="24"/>
          <w:szCs w:val="24"/>
        </w:rPr>
        <w:t xml:space="preserve"> catalist/stories 3583576.</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10"/>
    </w:p>
    <w:p w:rsidR="008B2EB4" w:rsidRPr="002B5E8B" w:rsidRDefault="008B2EB4" w:rsidP="008B2EB4">
      <w:pPr>
        <w:spacing w:line="240" w:lineRule="auto"/>
        <w:rPr>
          <w:rFonts w:ascii="Calibri" w:hAnsi="Calibri"/>
          <w:noProof/>
          <w:sz w:val="24"/>
          <w:szCs w:val="24"/>
        </w:rPr>
      </w:pPr>
      <w:bookmarkStart w:id="11" w:name="_ENREF_11"/>
      <w:r w:rsidRPr="002B5E8B">
        <w:rPr>
          <w:rFonts w:ascii="Calibri" w:hAnsi="Calibri"/>
          <w:noProof/>
          <w:sz w:val="24"/>
          <w:szCs w:val="24"/>
        </w:rPr>
        <w:t xml:space="preserve">Moore, C. (2012). </w:t>
      </w:r>
      <w:r w:rsidRPr="002B5E8B">
        <w:rPr>
          <w:rFonts w:ascii="Calibri" w:hAnsi="Calibri"/>
          <w:noProof/>
          <w:sz w:val="24"/>
          <w:szCs w:val="24"/>
          <w:u w:val="single"/>
        </w:rPr>
        <w:t>Plastic Oceans.</w:t>
      </w:r>
      <w:r w:rsidRPr="002B5E8B">
        <w:rPr>
          <w:rFonts w:ascii="Calibri" w:hAnsi="Calibri"/>
          <w:noProof/>
          <w:sz w:val="24"/>
          <w:szCs w:val="24"/>
        </w:rPr>
        <w:t xml:space="preserve"> N.Y., Avery  Penguin.</w:t>
      </w:r>
    </w:p>
    <w:p w:rsidR="008B2EB4" w:rsidRPr="002B5E8B" w:rsidRDefault="008B2EB4" w:rsidP="008B2EB4">
      <w:pPr>
        <w:spacing w:after="0" w:line="240" w:lineRule="auto"/>
        <w:ind w:left="720" w:hanging="720"/>
        <w:rPr>
          <w:rFonts w:ascii="Calibri" w:hAnsi="Calibri"/>
          <w:noProof/>
          <w:sz w:val="24"/>
          <w:szCs w:val="24"/>
        </w:rPr>
      </w:pPr>
      <w:r w:rsidRPr="002B5E8B">
        <w:rPr>
          <w:rFonts w:ascii="Calibri" w:hAnsi="Calibri"/>
          <w:noProof/>
          <w:sz w:val="24"/>
          <w:szCs w:val="24"/>
        </w:rPr>
        <w:tab/>
      </w:r>
      <w:bookmarkEnd w:id="11"/>
    </w:p>
    <w:p w:rsidR="008B2EB4" w:rsidRPr="002B5E8B" w:rsidRDefault="008B2EB4" w:rsidP="008B2EB4">
      <w:pPr>
        <w:spacing w:line="240" w:lineRule="auto"/>
        <w:rPr>
          <w:rFonts w:ascii="Calibri" w:hAnsi="Calibri"/>
          <w:noProof/>
          <w:sz w:val="24"/>
          <w:szCs w:val="24"/>
        </w:rPr>
      </w:pPr>
      <w:bookmarkStart w:id="12" w:name="_ENREF_12"/>
      <w:r w:rsidRPr="002B5E8B">
        <w:rPr>
          <w:rFonts w:ascii="Calibri" w:hAnsi="Calibri"/>
          <w:noProof/>
          <w:sz w:val="24"/>
          <w:szCs w:val="24"/>
        </w:rPr>
        <w:t xml:space="preserve">Scigliano., C. E. a. E. (2009). </w:t>
      </w:r>
      <w:r w:rsidRPr="002B5E8B">
        <w:rPr>
          <w:rFonts w:ascii="Calibri" w:hAnsi="Calibri"/>
          <w:noProof/>
          <w:sz w:val="24"/>
          <w:szCs w:val="24"/>
          <w:u w:val="single"/>
        </w:rPr>
        <w:t>Flotsametrics and the Floating World.</w:t>
      </w:r>
      <w:r w:rsidRPr="002B5E8B">
        <w:rPr>
          <w:rFonts w:ascii="Calibri" w:hAnsi="Calibri"/>
          <w:noProof/>
          <w:sz w:val="24"/>
          <w:szCs w:val="24"/>
        </w:rPr>
        <w:t xml:space="preserve"> N.York., Harper Collins.</w:t>
      </w:r>
    </w:p>
    <w:p w:rsidR="008B2EB4" w:rsidRPr="002B5E8B" w:rsidRDefault="008B2EB4" w:rsidP="008B2EB4">
      <w:pPr>
        <w:spacing w:line="240" w:lineRule="auto"/>
        <w:ind w:left="720" w:hanging="720"/>
        <w:rPr>
          <w:rFonts w:ascii="Calibri" w:hAnsi="Calibri"/>
          <w:noProof/>
          <w:sz w:val="24"/>
          <w:szCs w:val="24"/>
        </w:rPr>
      </w:pPr>
      <w:r w:rsidRPr="002B5E8B">
        <w:rPr>
          <w:rFonts w:ascii="Calibri" w:hAnsi="Calibri"/>
          <w:noProof/>
          <w:sz w:val="24"/>
          <w:szCs w:val="24"/>
        </w:rPr>
        <w:tab/>
      </w:r>
      <w:bookmarkEnd w:id="12"/>
    </w:p>
    <w:p w:rsidR="008B2EB4" w:rsidRPr="002B5E8B" w:rsidRDefault="008B2EB4" w:rsidP="008B2EB4">
      <w:pPr>
        <w:spacing w:line="240" w:lineRule="auto"/>
        <w:rPr>
          <w:rFonts w:ascii="Calibri" w:hAnsi="Calibri"/>
          <w:noProof/>
          <w:sz w:val="24"/>
          <w:szCs w:val="24"/>
        </w:rPr>
      </w:pPr>
    </w:p>
    <w:p w:rsidR="0001262C" w:rsidRDefault="00FF1AB0">
      <w:r w:rsidRPr="002B5E8B">
        <w:rPr>
          <w:sz w:val="24"/>
          <w:szCs w:val="24"/>
        </w:rPr>
        <w:fldChar w:fldCharType="end"/>
      </w:r>
      <w:r w:rsidR="00060B44" w:rsidRPr="00060B44">
        <w:t>http://kanat.jsc.vsc.edu/student/brookfield/mainpoints.htm#PATP</w:t>
      </w:r>
    </w:p>
    <w:sectPr w:rsidR="000126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CE" w:rsidRDefault="00CC47CE" w:rsidP="001940A6">
      <w:pPr>
        <w:spacing w:after="0" w:line="240" w:lineRule="auto"/>
      </w:pPr>
      <w:r>
        <w:separator/>
      </w:r>
    </w:p>
  </w:endnote>
  <w:endnote w:type="continuationSeparator" w:id="0">
    <w:p w:rsidR="00CC47CE" w:rsidRDefault="00CC47CE" w:rsidP="0019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55062"/>
      <w:docPartObj>
        <w:docPartGallery w:val="Page Numbers (Bottom of Page)"/>
        <w:docPartUnique/>
      </w:docPartObj>
    </w:sdtPr>
    <w:sdtEndPr>
      <w:rPr>
        <w:noProof/>
      </w:rPr>
    </w:sdtEndPr>
    <w:sdtContent>
      <w:p w:rsidR="00134FD9" w:rsidRDefault="00134FD9">
        <w:pPr>
          <w:pStyle w:val="Footer"/>
        </w:pPr>
        <w:r>
          <w:fldChar w:fldCharType="begin"/>
        </w:r>
        <w:r>
          <w:instrText xml:space="preserve"> PAGE   \* MERGEFORMAT </w:instrText>
        </w:r>
        <w:r>
          <w:fldChar w:fldCharType="separate"/>
        </w:r>
        <w:r w:rsidR="004952B6">
          <w:rPr>
            <w:noProof/>
          </w:rPr>
          <w:t>6</w:t>
        </w:r>
        <w:r>
          <w:rPr>
            <w:noProof/>
          </w:rPr>
          <w:fldChar w:fldCharType="end"/>
        </w:r>
      </w:p>
    </w:sdtContent>
  </w:sdt>
  <w:p w:rsidR="00134FD9" w:rsidRDefault="0013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CE" w:rsidRDefault="00CC47CE" w:rsidP="001940A6">
      <w:pPr>
        <w:spacing w:after="0" w:line="240" w:lineRule="auto"/>
      </w:pPr>
      <w:r>
        <w:separator/>
      </w:r>
    </w:p>
  </w:footnote>
  <w:footnote w:type="continuationSeparator" w:id="0">
    <w:p w:rsidR="00CC47CE" w:rsidRDefault="00CC47CE" w:rsidP="001940A6">
      <w:pPr>
        <w:spacing w:after="0" w:line="240" w:lineRule="auto"/>
      </w:pPr>
      <w:r>
        <w:continuationSeparator/>
      </w:r>
    </w:p>
  </w:footnote>
  <w:footnote w:id="1">
    <w:p w:rsidR="00FF1AB0" w:rsidRDefault="00FF1AB0">
      <w:pPr>
        <w:pStyle w:val="FootnoteText"/>
        <w:rPr>
          <w:noProof/>
        </w:rPr>
      </w:pPr>
      <w:r>
        <w:rPr>
          <w:rStyle w:val="FootnoteReference"/>
        </w:rPr>
        <w:footnoteRef/>
      </w:r>
      <w:r>
        <w:t xml:space="preserve"> </w:t>
      </w:r>
      <w:r>
        <w:fldChar w:fldCharType="begin"/>
      </w:r>
      <w:r>
        <w:instrText xml:space="preserve"> ADDIN EN.CITE &lt;EndNote&gt;&lt;Cite&gt;&lt;Author&gt;Certeau.&lt;/Author&gt;&lt;Year&gt;1984&lt;/Year&gt;&lt;RecNum&gt;44&lt;/RecNum&gt;&lt;DisplayText&gt;Certeau., M. d. (1984). &lt;style face="underline"&gt;The Practice 0f Everyday Life. [Walking in the City]&lt;/style&gt;. California, University of California Press,Ltd.&amp;#xD;&amp;#x9;&lt;/DisplayText&gt;&lt;record&gt;&lt;rec-number&gt;44&lt;/rec-number&gt;&lt;foreign-keys&gt;&lt;key app="EN" db-id="prrtvff2f0efpae9207vad9parrtpetre9ta"&gt;44&lt;/key&gt;&lt;/foreign-keys&gt;&lt;ref-type name="Book"&gt;6&lt;/ref-type&gt;&lt;contributors&gt;&lt;authors&gt;&lt;author&gt;Michel de Certeau.&lt;/author&gt;&lt;/authors&gt;&lt;secondary-authors&gt;&lt;author&gt;Translated by Steven Rendall&lt;/author&gt;&lt;/secondary-authors&gt;&lt;/contributors&gt;&lt;titles&gt;&lt;title&gt;The Practice 0f Everyday Life. [Walking in the City]&lt;/title&gt;&lt;/titles&gt;&lt;dates&gt;&lt;year&gt;1984&lt;/year&gt;&lt;/dates&gt;&lt;pub-location&gt;California&lt;/pub-location&gt;&lt;publisher&gt;University of California Press,Ltd.&lt;/publisher&gt;&lt;urls&gt;&lt;/urls&gt;&lt;/record&gt;&lt;/Cite&gt;&lt;/EndNote&gt;</w:instrText>
      </w:r>
      <w:r>
        <w:fldChar w:fldCharType="separate"/>
      </w:r>
      <w:r>
        <w:rPr>
          <w:noProof/>
        </w:rPr>
        <w:t xml:space="preserve">Certeau., M. d. (1984). </w:t>
      </w:r>
      <w:r w:rsidRPr="00FF1AB0">
        <w:rPr>
          <w:noProof/>
          <w:u w:val="single"/>
        </w:rPr>
        <w:t>The Practice 0f Everyday Life. [Walking in the City]</w:t>
      </w:r>
      <w:r>
        <w:rPr>
          <w:noProof/>
        </w:rPr>
        <w:t>. California, University of California Press,Ltd.</w:t>
      </w:r>
    </w:p>
    <w:p w:rsidR="00FF1AB0" w:rsidRDefault="00FF1AB0">
      <w:pPr>
        <w:pStyle w:val="FootnoteText"/>
      </w:pPr>
      <w:r>
        <w:rPr>
          <w:noProof/>
        </w:rPr>
        <w:tab/>
      </w:r>
      <w:r>
        <w:fldChar w:fldCharType="end"/>
      </w:r>
    </w:p>
  </w:footnote>
  <w:footnote w:id="2">
    <w:p w:rsidR="006078F9" w:rsidRDefault="006078F9">
      <w:pPr>
        <w:pStyle w:val="FootnoteText"/>
        <w:rPr>
          <w:noProof/>
        </w:rPr>
      </w:pPr>
      <w:r>
        <w:rPr>
          <w:rStyle w:val="FootnoteReference"/>
        </w:rPr>
        <w:footnoteRef/>
      </w:r>
      <w:r>
        <w:t xml:space="preserve"> </w:t>
      </w:r>
      <w:r>
        <w:fldChar w:fldCharType="begin"/>
      </w:r>
      <w:r>
        <w:instrText xml:space="preserve"> ADDIN EN.CITE &lt;EndNote&gt;&lt;Cite&gt;&lt;Author&gt;Moore&lt;/Author&gt;&lt;Year&gt;2012&lt;/Year&gt;&lt;RecNum&gt;43&lt;/RecNum&gt;&lt;DisplayText&gt;Moore, C. (2012). &lt;style face="underline"&gt;Plastic Oceans.&lt;/style&gt; N.Y., Avery  Penguin.&amp;#xD;&amp;#x9;&lt;/DisplayText&gt;&lt;record&gt;&lt;rec-number&gt;43&lt;/rec-number&gt;&lt;foreign-keys&gt;&lt;key app="EN" db-id="prrtvff2f0efpae9207vad9parrtpetre9ta"&gt;43&lt;/key&gt;&lt;/foreign-keys&gt;&lt;ref-type name="Book"&gt;6&lt;/ref-type&gt;&lt;contributors&gt;&lt;authors&gt;&lt;author&gt;Charles  Moore&lt;/author&gt;&lt;/authors&gt;&lt;/contributors&gt;&lt;titles&gt;&lt;title&gt;Plastic Oceans.&lt;/title&gt;&lt;/titles&gt;&lt;dates&gt;&lt;year&gt;2012&lt;/year&gt;&lt;/dates&gt;&lt;pub-location&gt;N.Y.&lt;/pub-location&gt;&lt;publisher&gt;Avery  Penguin.&lt;/publisher&gt;&lt;urls&gt;&lt;/urls&gt;&lt;/record&gt;&lt;/Cite&gt;&lt;/EndNote&gt;</w:instrText>
      </w:r>
      <w:r>
        <w:fldChar w:fldCharType="separate"/>
      </w:r>
      <w:r>
        <w:rPr>
          <w:noProof/>
        </w:rPr>
        <w:t xml:space="preserve">Moore, C. (2012). </w:t>
      </w:r>
      <w:r w:rsidRPr="006078F9">
        <w:rPr>
          <w:noProof/>
          <w:u w:val="single"/>
        </w:rPr>
        <w:t>Plastic Oceans.</w:t>
      </w:r>
      <w:r>
        <w:rPr>
          <w:noProof/>
        </w:rPr>
        <w:t xml:space="preserve"> N.Y., Avery  Penguin.</w:t>
      </w:r>
    </w:p>
    <w:p w:rsidR="006078F9" w:rsidRDefault="006078F9">
      <w:pPr>
        <w:pStyle w:val="FootnoteText"/>
      </w:pPr>
      <w:r>
        <w:rPr>
          <w:noProof/>
        </w:rPr>
        <w:tab/>
      </w:r>
      <w:r>
        <w:fldChar w:fldCharType="end"/>
      </w:r>
    </w:p>
  </w:footnote>
  <w:footnote w:id="3">
    <w:p w:rsidR="00A53482" w:rsidRDefault="00A53482" w:rsidP="00A53482">
      <w:pPr>
        <w:pStyle w:val="FootnoteText"/>
        <w:rPr>
          <w:noProof/>
        </w:rPr>
      </w:pPr>
      <w:r>
        <w:rPr>
          <w:rStyle w:val="FootnoteReference"/>
        </w:rPr>
        <w:footnoteRef/>
      </w:r>
      <w:r>
        <w:t xml:space="preserve"> </w:t>
      </w:r>
      <w:r>
        <w:fldChar w:fldCharType="begin"/>
      </w:r>
      <w:r>
        <w:instrText xml:space="preserve"> ADDIN EN.CITE &lt;EndNote&gt;&lt;Cite&gt;&lt;Author&gt;Moore&lt;/Author&gt;&lt;Year&gt;2012&lt;/Year&gt;&lt;RecNum&gt;43&lt;/RecNum&gt;&lt;DisplayText&gt;Ibid.&amp;#xD;&amp;#x9;&lt;/DisplayText&gt;&lt;record&gt;&lt;rec-number&gt;43&lt;/rec-number&gt;&lt;foreign-keys&gt;&lt;key app="EN" db-id="prrtvff2f0efpae9207vad9parrtpetre9ta"&gt;43&lt;/key&gt;&lt;/foreign-keys&gt;&lt;ref-type name="Book"&gt;6&lt;/ref-type&gt;&lt;contributors&gt;&lt;authors&gt;&lt;author&gt;Charles  Moore&lt;/author&gt;&lt;/authors&gt;&lt;/contributors&gt;&lt;titles&gt;&lt;title&gt;Plastic Oceans.&lt;/title&gt;&lt;/titles&gt;&lt;dates&gt;&lt;year&gt;2012&lt;/year&gt;&lt;/dates&gt;&lt;pub-location&gt;N.Y.&lt;/pub-location&gt;&lt;publisher&gt;Avery  Penguin.&lt;/publisher&gt;&lt;urls&gt;&lt;/urls&gt;&lt;/record&gt;&lt;/Cite&gt;&lt;/EndNote&gt;</w:instrText>
      </w:r>
      <w:r>
        <w:fldChar w:fldCharType="separate"/>
      </w:r>
      <w:r>
        <w:rPr>
          <w:noProof/>
        </w:rPr>
        <w:t>Ibid.</w:t>
      </w:r>
    </w:p>
    <w:p w:rsidR="00A53482" w:rsidRDefault="00A53482" w:rsidP="00A53482">
      <w:pPr>
        <w:pStyle w:val="FootnoteText"/>
      </w:pPr>
      <w:r>
        <w:rPr>
          <w:noProof/>
        </w:rPr>
        <w:tab/>
      </w:r>
      <w:r>
        <w:fldChar w:fldCharType="end"/>
      </w:r>
    </w:p>
  </w:footnote>
  <w:footnote w:id="4">
    <w:p w:rsidR="002A558C" w:rsidRDefault="002A558C">
      <w:pPr>
        <w:pStyle w:val="FootnoteText"/>
        <w:rPr>
          <w:noProof/>
        </w:rPr>
      </w:pPr>
      <w:r>
        <w:rPr>
          <w:rStyle w:val="FootnoteReference"/>
        </w:rPr>
        <w:footnoteRef/>
      </w:r>
      <w:r>
        <w:t xml:space="preserve"> </w:t>
      </w:r>
      <w:r>
        <w:fldChar w:fldCharType="begin"/>
      </w:r>
      <w:r>
        <w:instrText xml:space="preserve"> ADDIN EN.CITE &lt;EndNote&gt;&lt;Cite&gt;&lt;Author&gt;Bal&lt;/Author&gt;&lt;Year&gt;2002&lt;/Year&gt;&lt;RecNum&gt;49&lt;/RecNum&gt;&lt;DisplayText&gt;Bal, M. (2002). Intention. &lt;style face="underline"&gt;Travelling concepts in the humanities: a rough guide&lt;/style&gt;. Toronto, University of Toronto Press. &lt;style face="bold"&gt;Green College lectures&lt;/style&gt;.&amp;#xD;&amp;#x9;&lt;/DisplayText&gt;&lt;record&gt;&lt;rec-number&gt;49&lt;/rec-number&gt;&lt;foreign-keys&gt;&lt;key app="EN" db-id="prrtvff2f0efpae9207vad9parrtpetre9ta"&gt;49&lt;/key&gt;&lt;/foreign-keys&gt;&lt;ref-type name="Book Section"&gt;5&lt;/ref-type&gt;&lt;contributors&gt;&lt;authors&gt;&lt;author&gt;Bal, Mieke&lt;/author&gt;&lt;/authors&gt;&lt;/contributors&gt;&lt;titles&gt;&lt;title&gt;Intention&lt;/title&gt;&lt;secondary-title&gt;Travelling concepts in the humanities: a rough guide&lt;/secondary-title&gt;&lt;/titles&gt;&lt;volume&gt;Green College lectures&lt;/volume&gt;&lt;dates&gt;&lt;year&gt;2002&lt;/year&gt;&lt;/dates&gt;&lt;pub-location&gt;Toronto&lt;/pub-location&gt;&lt;publisher&gt;University of Toronto Press&lt;/publisher&gt;&lt;isbn&gt;0802035299&lt;/isbn&gt;&lt;urls&gt;&lt;/urls&gt;&lt;/record&gt;&lt;/Cite&gt;&lt;/EndNote&gt;</w:instrText>
      </w:r>
      <w:r>
        <w:fldChar w:fldCharType="separate"/>
      </w:r>
      <w:r>
        <w:rPr>
          <w:noProof/>
        </w:rPr>
        <w:t xml:space="preserve">Bal, M. (2002). Intention. </w:t>
      </w:r>
      <w:r w:rsidRPr="002A558C">
        <w:rPr>
          <w:noProof/>
          <w:u w:val="single"/>
        </w:rPr>
        <w:t>Travelling concepts in the humanities: a rough guide</w:t>
      </w:r>
      <w:r>
        <w:rPr>
          <w:noProof/>
        </w:rPr>
        <w:t xml:space="preserve">. Toronto, University of Toronto Press. </w:t>
      </w:r>
      <w:r w:rsidRPr="002A558C">
        <w:rPr>
          <w:b/>
          <w:noProof/>
        </w:rPr>
        <w:t>Green College lectures</w:t>
      </w:r>
      <w:r>
        <w:rPr>
          <w:noProof/>
        </w:rPr>
        <w:t>.</w:t>
      </w:r>
    </w:p>
    <w:p w:rsidR="002A558C" w:rsidRDefault="002A558C">
      <w:pPr>
        <w:pStyle w:val="FootnoteText"/>
      </w:pPr>
      <w:r>
        <w:rPr>
          <w:noProof/>
        </w:rPr>
        <w:tab/>
      </w:r>
      <w:r>
        <w:fldChar w:fldCharType="end"/>
      </w:r>
    </w:p>
  </w:footnote>
  <w:footnote w:id="5">
    <w:p w:rsidR="00841797" w:rsidRDefault="00BD2E3E">
      <w:pPr>
        <w:pStyle w:val="FootnoteText"/>
        <w:rPr>
          <w:noProof/>
        </w:rPr>
      </w:pPr>
      <w:r>
        <w:rPr>
          <w:rStyle w:val="FootnoteReference"/>
        </w:rPr>
        <w:footnoteRef/>
      </w:r>
      <w:r>
        <w:t xml:space="preserve"> </w:t>
      </w:r>
      <w:r>
        <w:fldChar w:fldCharType="begin"/>
      </w:r>
      <w:r w:rsidR="00841797">
        <w:instrText xml:space="preserve"> ADDIN EN.CITE &lt;EndNote&gt;&lt;Cite&gt;&lt;Author&gt;Kellert.&lt;/Author&gt;&lt;Year&gt;2012&lt;/Year&gt;&lt;RecNum&gt;47&lt;/RecNum&gt;&lt;DisplayText&gt;Kellert., S. R. (2012). &lt;style face="underline"&gt;birthright. People and Nature in the Modern World.&lt;/style&gt; London, Yale University Press.&amp;#xD;&amp;#x9;&lt;/DisplayText&gt;&lt;record&gt;&lt;rec-number&gt;47&lt;/rec-number&gt;&lt;foreign-keys&gt;&lt;key app="EN" db-id="prrtvff2f0efpae9207vad9parrtpetre9ta"&gt;47&lt;/key&gt;&lt;/foreign-keys&gt;&lt;ref-type name="Book"&gt;6&lt;/ref-type&gt;&lt;contributors&gt;&lt;authors&gt;&lt;author&gt;Stephen R. Kellert.&lt;/author&gt;&lt;/authors&gt;&lt;/contributors&gt;&lt;titles&gt;&lt;title&gt;birthright. People and Nature in the Modern World.&lt;/title&gt;&lt;/titles&gt;&lt;section&gt;3&lt;/section&gt;&lt;dates&gt;&lt;year&gt;2012&lt;/year&gt;&lt;/dates&gt;&lt;pub-location&gt;London&lt;/pub-location&gt;&lt;publisher&gt;Yale University Press.&lt;/publisher&gt;&lt;urls&gt;&lt;/urls&gt;&lt;/record&gt;&lt;/Cite&gt;&lt;/EndNote&gt;</w:instrText>
      </w:r>
      <w:r>
        <w:fldChar w:fldCharType="separate"/>
      </w:r>
      <w:r w:rsidR="00841797">
        <w:rPr>
          <w:noProof/>
        </w:rPr>
        <w:t xml:space="preserve">Kellert., S. R. (2012). </w:t>
      </w:r>
      <w:r w:rsidR="00841797" w:rsidRPr="00841797">
        <w:rPr>
          <w:noProof/>
          <w:u w:val="single"/>
        </w:rPr>
        <w:t>birthright. People and Nature in the Modern World.</w:t>
      </w:r>
      <w:r w:rsidR="00841797">
        <w:rPr>
          <w:noProof/>
        </w:rPr>
        <w:t xml:space="preserve"> London, Yale University Press.</w:t>
      </w:r>
    </w:p>
    <w:p w:rsidR="00BD2E3E" w:rsidRDefault="00841797">
      <w:pPr>
        <w:pStyle w:val="FootnoteText"/>
      </w:pPr>
      <w:r>
        <w:rPr>
          <w:noProof/>
        </w:rPr>
        <w:tab/>
      </w:r>
      <w:r w:rsidR="00BD2E3E">
        <w:fldChar w:fldCharType="end"/>
      </w:r>
      <w:r>
        <w:t>p3.</w:t>
      </w:r>
    </w:p>
  </w:footnote>
  <w:footnote w:id="6">
    <w:p w:rsidR="00B71407" w:rsidRDefault="00B71407">
      <w:pPr>
        <w:pStyle w:val="FootnoteText"/>
        <w:rPr>
          <w:noProof/>
        </w:rPr>
      </w:pPr>
      <w:r>
        <w:rPr>
          <w:rStyle w:val="FootnoteReference"/>
        </w:rPr>
        <w:footnoteRef/>
      </w:r>
      <w:r>
        <w:t xml:space="preserve"> </w:t>
      </w:r>
      <w:r>
        <w:fldChar w:fldCharType="begin"/>
      </w:r>
      <w:r>
        <w:instrText xml:space="preserve"> ADDIN EN.CITE &lt;EndNote&gt;&lt;Cite&gt;&lt;Author&gt;Armstrong.&lt;/Author&gt;&lt;Year&gt;2004&lt;/Year&gt;&lt;RecNum&gt;54&lt;/RecNum&gt;&lt;DisplayText&gt;Armstrong., J. (2004). &lt;style face="underline"&gt;The Secret Power of Beauty. &lt;/style&gt;. London., Alan Lane.Penguin Group.&amp;#xD;&amp;#x9;&lt;/DisplayText&gt;&lt;record&gt;&lt;rec-number&gt;54&lt;/rec-number&gt;&lt;foreign-keys&gt;&lt;key app="EN" db-id="prrtvff2f0efpae9207vad9parrtpetre9ta"&gt;54&lt;/key&gt;&lt;/foreign-keys&gt;&lt;ref-type name="Book"&gt;6&lt;/ref-type&gt;&lt;contributors&gt;&lt;authors&gt;&lt;author&gt;John Armstrong.&lt;/author&gt;&lt;/authors&gt;&lt;/contributors&gt;&lt;titles&gt;&lt;title&gt;The Secret Power of Beauty. &lt;/title&gt;&lt;/titles&gt;&lt;section&gt;54&lt;/section&gt;&lt;dates&gt;&lt;year&gt;2004&lt;/year&gt;&lt;/dates&gt;&lt;pub-location&gt;London.&lt;/pub-location&gt;&lt;publisher&gt;Alan Lane.Penguin Group.&lt;/publisher&gt;&lt;orig-pub&gt;2004&lt;/orig-pub&gt;&lt;urls&gt;&lt;/urls&gt;&lt;/record&gt;&lt;/Cite&gt;&lt;/EndNote&gt;</w:instrText>
      </w:r>
      <w:r>
        <w:fldChar w:fldCharType="separate"/>
      </w:r>
      <w:r>
        <w:rPr>
          <w:noProof/>
        </w:rPr>
        <w:t xml:space="preserve">Armstrong., J. (2004). </w:t>
      </w:r>
      <w:r w:rsidRPr="00B71407">
        <w:rPr>
          <w:noProof/>
          <w:u w:val="single"/>
        </w:rPr>
        <w:t xml:space="preserve">The Secret Power of Beauty. </w:t>
      </w:r>
      <w:r>
        <w:rPr>
          <w:noProof/>
        </w:rPr>
        <w:t>. London., Alan Lane.Penguin Group.</w:t>
      </w:r>
    </w:p>
    <w:p w:rsidR="00B71407" w:rsidRDefault="00B71407">
      <w:pPr>
        <w:pStyle w:val="FootnoteText"/>
      </w:pPr>
      <w:r>
        <w:rPr>
          <w:noProof/>
        </w:rPr>
        <w:tab/>
      </w:r>
      <w:r>
        <w:fldChar w:fldCharType="end"/>
      </w:r>
      <w:r>
        <w:t>p54.</w:t>
      </w:r>
    </w:p>
  </w:footnote>
  <w:footnote w:id="7">
    <w:p w:rsidR="00AA7DDC" w:rsidRDefault="00AA7DDC">
      <w:pPr>
        <w:pStyle w:val="FootnoteText"/>
        <w:rPr>
          <w:noProof/>
        </w:rPr>
      </w:pPr>
      <w:r>
        <w:rPr>
          <w:rStyle w:val="FootnoteReference"/>
        </w:rPr>
        <w:footnoteRef/>
      </w:r>
      <w:r>
        <w:t xml:space="preserve"> </w:t>
      </w:r>
      <w:r>
        <w:fldChar w:fldCharType="begin"/>
      </w:r>
      <w:r>
        <w:instrText xml:space="preserve"> ADDIN EN.CITE &lt;EndNote&gt;&lt;Cite&gt;&lt;Author&gt;Kant&lt;/Author&gt;&lt;RecNum&gt;55&lt;/RecNum&gt;&lt;DisplayText&gt;Kant, I. from http//www.goodreads.com/author/quotes/11038.1.&amp;#xD;&amp;#x9;&lt;/DisplayText&gt;&lt;record&gt;&lt;rec-number&gt;55&lt;/rec-number&gt;&lt;foreign-keys&gt;&lt;key app="EN" db-id="prrtvff2f0efpae9207vad9parrtpetre9ta"&gt;55&lt;/key&gt;&lt;/foreign-keys&gt;&lt;ref-type name="Web Page"&gt;12&lt;/ref-type&gt;&lt;contributors&gt;&lt;authors&gt;&lt;author&gt;Immanual Kant&lt;/author&gt;&lt;/authors&gt;&lt;/contributors&gt;&lt;titles&gt;&lt;/titles&gt;&lt;dates&gt;&lt;/dates&gt;&lt;urls&gt;&lt;related-urls&gt;&lt;url&gt;http//www.goodreads.com/author/quotes/11038.1&lt;/url&gt;&lt;/related-urls&gt;&lt;/urls&gt;&lt;custom1&gt;2013&lt;/custom1&gt;&lt;custom2&gt;1/6/2013&lt;/custom2&gt;&lt;/record&gt;&lt;/Cite&gt;&lt;/EndNote&gt;</w:instrText>
      </w:r>
      <w:r>
        <w:fldChar w:fldCharType="separate"/>
      </w:r>
      <w:r>
        <w:rPr>
          <w:noProof/>
        </w:rPr>
        <w:t>Kant, I. from http//www.goodreads.com/author/quotes/11038.1.</w:t>
      </w:r>
    </w:p>
    <w:p w:rsidR="00AA7DDC" w:rsidRDefault="00AA7DDC">
      <w:pPr>
        <w:pStyle w:val="FootnoteText"/>
      </w:pPr>
      <w:r>
        <w:rPr>
          <w:noProof/>
        </w:rPr>
        <w:tab/>
      </w:r>
      <w:r>
        <w:fldChar w:fldCharType="end"/>
      </w:r>
    </w:p>
  </w:footnote>
  <w:footnote w:id="8">
    <w:p w:rsidR="00A53482" w:rsidRDefault="00BD225C">
      <w:pPr>
        <w:pStyle w:val="FootnoteText"/>
        <w:rPr>
          <w:noProof/>
        </w:rPr>
      </w:pPr>
      <w:r>
        <w:rPr>
          <w:rStyle w:val="FootnoteReference"/>
        </w:rPr>
        <w:footnoteRef/>
      </w:r>
      <w:r>
        <w:t xml:space="preserve"> </w:t>
      </w:r>
      <w:r>
        <w:fldChar w:fldCharType="begin"/>
      </w:r>
      <w:r w:rsidR="00A53482">
        <w:instrText xml:space="preserve"> ADDIN EN.CITE &lt;EndNote&gt;&lt;Cite&gt;&lt;Author&gt;Moore&lt;/Author&gt;&lt;Year&gt;2012&lt;/Year&gt;&lt;RecNum&gt;43&lt;/RecNum&gt;&lt;DisplayText&gt;Moore, C. (2012). &lt;style face="underline"&gt;Plastic Oceans.&lt;/style&gt; N.Y., Avery  Penguin.&amp;#xD;&amp;#x9;&lt;/DisplayText&gt;&lt;record&gt;&lt;rec-number&gt;43&lt;/rec-number&gt;&lt;foreign-keys&gt;&lt;key app="EN" db-id="prrtvff2f0efpae9207vad9parrtpetre9ta"&gt;43&lt;/key&gt;&lt;/foreign-keys&gt;&lt;ref-type name="Book"&gt;6&lt;/ref-type&gt;&lt;contributors&gt;&lt;authors&gt;&lt;author&gt;Charles  Moore&lt;/author&gt;&lt;/authors&gt;&lt;/contributors&gt;&lt;titles&gt;&lt;title&gt;Plastic Oceans.&lt;/title&gt;&lt;/titles&gt;&lt;dates&gt;&lt;year&gt;2012&lt;/year&gt;&lt;/dates&gt;&lt;pub-location&gt;N.Y.&lt;/pub-location&gt;&lt;publisher&gt;Avery  Penguin.&lt;/publisher&gt;&lt;urls&gt;&lt;/urls&gt;&lt;/record&gt;&lt;/Cite&gt;&lt;/EndNote&gt;</w:instrText>
      </w:r>
      <w:r>
        <w:fldChar w:fldCharType="separate"/>
      </w:r>
      <w:r w:rsidR="00A53482">
        <w:rPr>
          <w:noProof/>
        </w:rPr>
        <w:t xml:space="preserve">Moore, C. (2012). </w:t>
      </w:r>
      <w:r w:rsidR="00A53482" w:rsidRPr="00A53482">
        <w:rPr>
          <w:noProof/>
          <w:u w:val="single"/>
        </w:rPr>
        <w:t>Plastic Oceans.</w:t>
      </w:r>
      <w:r w:rsidR="00A53482">
        <w:rPr>
          <w:noProof/>
        </w:rPr>
        <w:t xml:space="preserve"> N.Y., Avery  Penguin.</w:t>
      </w:r>
    </w:p>
    <w:p w:rsidR="00BD225C" w:rsidRDefault="00A53482">
      <w:pPr>
        <w:pStyle w:val="FootnoteText"/>
      </w:pPr>
      <w:r>
        <w:rPr>
          <w:noProof/>
        </w:rPr>
        <w:tab/>
      </w:r>
      <w:r w:rsidR="00BD225C">
        <w:fldChar w:fldCharType="end"/>
      </w:r>
    </w:p>
  </w:footnote>
  <w:footnote w:id="9">
    <w:p w:rsidR="00443031" w:rsidRDefault="00443031">
      <w:pPr>
        <w:pStyle w:val="FootnoteText"/>
        <w:rPr>
          <w:noProof/>
        </w:rPr>
      </w:pPr>
      <w:r>
        <w:rPr>
          <w:rStyle w:val="FootnoteReference"/>
        </w:rPr>
        <w:footnoteRef/>
      </w:r>
      <w:r>
        <w:t xml:space="preserve"> </w:t>
      </w:r>
      <w:r>
        <w:fldChar w:fldCharType="begin"/>
      </w:r>
      <w:r>
        <w:instrText xml:space="preserve"> ADDIN EN.CITE &lt;EndNote&gt;&lt;Cite&gt;&lt;Author&gt;Courthion&lt;/Author&gt;&lt;Year&gt;1988&lt;/Year&gt;&lt;RecNum&gt;51&lt;/RecNum&gt;&lt;DisplayText&gt;Courthion, P. (1988). &lt;style face="underline"&gt;Georges Seurat.1859-1891.&lt;/style&gt; N.York., H.N.Abrams.&amp;#xD;&amp;#x9;&lt;/DisplayText&gt;&lt;record&gt;&lt;rec-number&gt;51&lt;/rec-number&gt;&lt;foreign-keys&gt;&lt;key app="EN" db-id="prrtvff2f0efpae9207vad9parrtpetre9ta"&gt;51&lt;/key&gt;&lt;/foreign-keys&gt;&lt;ref-type name="Book"&gt;6&lt;/ref-type&gt;&lt;contributors&gt;&lt;authors&gt;&lt;author&gt;Pierre Courthion&lt;/author&gt;&lt;/authors&gt;&lt;/contributors&gt;&lt;titles&gt;&lt;title&gt;Georges Seurat.1859-1891.&lt;/title&gt;&lt;/titles&gt;&lt;section&gt;128&lt;/section&gt;&lt;dates&gt;&lt;year&gt;1988&lt;/year&gt;&lt;/dates&gt;&lt;pub-location&gt;N.York.&lt;/pub-location&gt;&lt;publisher&gt;H.N.Abrams.&lt;/publisher&gt;&lt;isbn&gt;0810915197&lt;/isbn&gt;&lt;urls&gt;&lt;/urls&gt;&lt;/record&gt;&lt;/Cite&gt;&lt;/EndNote&gt;</w:instrText>
      </w:r>
      <w:r>
        <w:fldChar w:fldCharType="separate"/>
      </w:r>
      <w:r>
        <w:rPr>
          <w:noProof/>
        </w:rPr>
        <w:t xml:space="preserve">Courthion, P. (1988). </w:t>
      </w:r>
      <w:r w:rsidRPr="00443031">
        <w:rPr>
          <w:noProof/>
          <w:u w:val="single"/>
        </w:rPr>
        <w:t>Georges Seurat.1859-1891.</w:t>
      </w:r>
      <w:r>
        <w:rPr>
          <w:noProof/>
        </w:rPr>
        <w:t xml:space="preserve"> N.York., H.N.Abrams.</w:t>
      </w:r>
    </w:p>
    <w:p w:rsidR="00443031" w:rsidRDefault="00443031">
      <w:pPr>
        <w:pStyle w:val="FootnoteText"/>
      </w:pPr>
      <w:r>
        <w:rPr>
          <w:noProof/>
        </w:rPr>
        <w:tab/>
      </w:r>
      <w:r>
        <w:fldChar w:fldCharType="end"/>
      </w:r>
    </w:p>
  </w:footnote>
  <w:footnote w:id="10">
    <w:p w:rsidR="00410A84" w:rsidRDefault="00410A84">
      <w:pPr>
        <w:pStyle w:val="FootnoteText"/>
        <w:rPr>
          <w:noProof/>
        </w:rPr>
      </w:pPr>
      <w:r>
        <w:rPr>
          <w:rStyle w:val="FootnoteReference"/>
        </w:rPr>
        <w:footnoteRef/>
      </w:r>
      <w:r>
        <w:t xml:space="preserve"> </w:t>
      </w:r>
      <w:r>
        <w:fldChar w:fldCharType="begin"/>
      </w:r>
      <w:r>
        <w:instrText xml:space="preserve"> ADDIN EN.CITE &lt;EndNote&gt;&lt;Cite&gt;&lt;Author&gt;Jordon&lt;/Author&gt;&lt;Year&gt;2012&lt;/Year&gt;&lt;RecNum&gt;46&lt;/RecNum&gt;&lt;DisplayText&gt;Jordon, C. (2012). &amp;quot;vimeo.midway film &amp;quot; &lt;style face="underline"&gt;midway&lt;/style&gt;. Retrieved 3/5/2013, 2013, from http://vimeo.com/midway/midwayfilm.&amp;#xD;&amp;#x9;&lt;/DisplayText&gt;&lt;record&gt;&lt;rec-number&gt;46&lt;/rec-number&gt;&lt;foreign-keys&gt;&lt;key app="EN" db-id="prrtvff2f0efpae9207vad9parrtpetre9ta"&gt;46&lt;/key&gt;&lt;/foreign-keys&gt;&lt;ref-type name="Web Page"&gt;12&lt;/ref-type&gt;&lt;contributors&gt;&lt;authors&gt;&lt;author&gt;Chris Jordon&lt;/author&gt;&lt;/authors&gt;&lt;/contributors&gt;&lt;titles&gt;&lt;title&gt;vimeo.midway film &lt;/title&gt;&lt;secondary-title&gt;midway&lt;/secondary-title&gt;&lt;/titles&gt;&lt;pages&gt;vimeo.film on midway island. an albatross rookery subjected to plastic ingestion and death.&lt;/pages&gt;&lt;volume&gt;2013&lt;/volume&gt;&lt;number&gt;3/5/2013&lt;/number&gt;&lt;dates&gt;&lt;year&gt;2012&lt;/year&gt;&lt;/dates&gt;&lt;work-type&gt;video&lt;/work-type&gt;&lt;urls&gt;&lt;related-urls&gt;&lt;url&gt;http://vimeo.com/midway/midwayfilm&lt;/url&gt;&lt;/related-urls&gt;&lt;/urls&gt;&lt;/record&gt;&lt;/Cite&gt;&lt;/EndNote&gt;</w:instrText>
      </w:r>
      <w:r>
        <w:fldChar w:fldCharType="separate"/>
      </w:r>
      <w:r>
        <w:rPr>
          <w:noProof/>
        </w:rPr>
        <w:t xml:space="preserve">Jordon, C. (2012). "vimeo.midway film " </w:t>
      </w:r>
      <w:r w:rsidRPr="00410A84">
        <w:rPr>
          <w:noProof/>
          <w:u w:val="single"/>
        </w:rPr>
        <w:t>midway</w:t>
      </w:r>
      <w:r>
        <w:rPr>
          <w:noProof/>
        </w:rPr>
        <w:t>. Retrieved 3/5/2013, 2013, from http://vimeo.com/midway/midwayfilm.</w:t>
      </w:r>
    </w:p>
    <w:p w:rsidR="00410A84" w:rsidRDefault="00410A84">
      <w:pPr>
        <w:pStyle w:val="FootnoteText"/>
      </w:pPr>
      <w:r>
        <w:rPr>
          <w:noProof/>
        </w:rPr>
        <w:tab/>
      </w:r>
      <w:r>
        <w:fldChar w:fldCharType="end"/>
      </w:r>
    </w:p>
  </w:footnote>
  <w:footnote w:id="11">
    <w:p w:rsidR="009235C3" w:rsidRDefault="009235C3">
      <w:pPr>
        <w:pStyle w:val="FootnoteText"/>
        <w:rPr>
          <w:noProof/>
        </w:rPr>
      </w:pPr>
      <w:r>
        <w:rPr>
          <w:rStyle w:val="FootnoteReference"/>
        </w:rPr>
        <w:footnoteRef/>
      </w:r>
      <w:r>
        <w:t xml:space="preserve"> </w:t>
      </w:r>
      <w:r>
        <w:fldChar w:fldCharType="begin"/>
      </w:r>
      <w:r>
        <w:instrText xml:space="preserve"> ADDIN EN.CITE &lt;EndNote&gt;&lt;Cite&gt;&lt;Author&gt;Borrelle&lt;/Author&gt;&lt;Year&gt;october 2012&lt;/Year&gt;&lt;RecNum&gt;52&lt;/RecNum&gt;&lt;DisplayText&gt;Borrelle, J. (october 2012). &amp;quot;Human Nature.&amp;quot; &lt;style face="underline"&gt;Habitat.&lt;/style&gt; &lt;style face="bold"&gt;40&lt;/style&gt;(4): 12.13.&amp;#xD;&amp;#x9;&lt;/DisplayText&gt;&lt;record&gt;&lt;rec-number&gt;52&lt;/rec-number&gt;&lt;foreign-keys&gt;&lt;key app="EN" db-id="prrtvff2f0efpae9207vad9parrtpetre9ta"&gt;52&lt;/key&gt;&lt;/foreign-keys&gt;&lt;ref-type name="Journal Article"&gt;17&lt;/ref-type&gt;&lt;contributors&gt;&lt;authors&gt;&lt;author&gt;Jesse Borrelle&lt;/author&gt;&lt;/authors&gt;&lt;/contributors&gt;&lt;titles&gt;&lt;title&gt;Human Nature.&lt;/title&gt;&lt;secondary-title&gt;Habitat.&lt;/secondary-title&gt;&lt;short-title&gt;Human Nature.&lt;/short-title&gt;&lt;/titles&gt;&lt;periodical&gt;&lt;full-title&gt;Habitat.&lt;/full-title&gt;&lt;/periodical&gt;&lt;pages&gt;12.13.&lt;/pages&gt;&lt;volume&gt;40&lt;/volume&gt;&lt;number&gt;4&lt;/number&gt;&lt;dates&gt;&lt;year&gt;october 2012&lt;/year&gt;&lt;pub-dates&gt;&lt;date&gt;2012&lt;/date&gt;&lt;/pub-dates&gt;&lt;/dates&gt;&lt;urls&gt;&lt;/urls&gt;&lt;/record&gt;&lt;/Cite&gt;&lt;/EndNote&gt;</w:instrText>
      </w:r>
      <w:r>
        <w:fldChar w:fldCharType="separate"/>
      </w:r>
      <w:r>
        <w:rPr>
          <w:noProof/>
        </w:rPr>
        <w:t xml:space="preserve">Borrelle, J. (october 2012). "Human Nature." </w:t>
      </w:r>
      <w:r w:rsidRPr="009235C3">
        <w:rPr>
          <w:noProof/>
          <w:u w:val="single"/>
        </w:rPr>
        <w:t>Habitat.</w:t>
      </w:r>
      <w:r>
        <w:rPr>
          <w:noProof/>
        </w:rPr>
        <w:t xml:space="preserve"> </w:t>
      </w:r>
      <w:r w:rsidRPr="009235C3">
        <w:rPr>
          <w:b/>
          <w:noProof/>
        </w:rPr>
        <w:t>40</w:t>
      </w:r>
      <w:r>
        <w:rPr>
          <w:noProof/>
        </w:rPr>
        <w:t>(4): 12.13.</w:t>
      </w:r>
    </w:p>
    <w:p w:rsidR="009235C3" w:rsidRDefault="009235C3">
      <w:pPr>
        <w:pStyle w:val="FootnoteText"/>
      </w:pPr>
      <w:r>
        <w:rPr>
          <w:noProof/>
        </w:rPr>
        <w:tab/>
      </w:r>
      <w:r>
        <w:fldChar w:fldCharType="end"/>
      </w:r>
    </w:p>
  </w:footnote>
  <w:footnote w:id="12">
    <w:p w:rsidR="00056C6F" w:rsidRDefault="00BE7588">
      <w:pPr>
        <w:pStyle w:val="FootnoteText"/>
        <w:rPr>
          <w:noProof/>
        </w:rPr>
      </w:pPr>
      <w:r>
        <w:rPr>
          <w:rStyle w:val="FootnoteReference"/>
        </w:rPr>
        <w:footnoteRef/>
      </w:r>
      <w:r>
        <w:t xml:space="preserve"> </w:t>
      </w:r>
      <w:r>
        <w:fldChar w:fldCharType="begin"/>
      </w:r>
      <w:r w:rsidR="00056C6F">
        <w:instrText xml:space="preserve"> ADDIN EN.CITE &lt;EndNote&gt;&lt;Cite AuthorYear="1"&gt;&lt;Author&gt;Scigliano.&lt;/Author&gt;&lt;Year&gt;2009&lt;/Year&gt;&lt;RecNum&gt;50&lt;/RecNum&gt;&lt;DisplayText&gt;Scigliano., C. E. a. E. (2009). &lt;style face="underline"&gt;Flotsametrics and the Floating World.&lt;/style&gt; N.York., Harper Collins.&amp;#xD;&amp;#x9;&lt;/DisplayText&gt;&lt;record&gt;&lt;rec-number&gt;50&lt;/rec-number&gt;&lt;foreign-keys&gt;&lt;key app="EN" db-id="prrtvff2f0efpae9207vad9parrtpetre9ta"&gt;50&lt;/key&gt;&lt;/foreign-keys&gt;&lt;ref-type name="Book"&gt;6&lt;/ref-type&gt;&lt;contributors&gt;&lt;authors&gt;&lt;author&gt;Curtis Ebbesmyer and Eric Scigliano.&lt;/author&gt;&lt;/authors&gt;&lt;/contributors&gt;&lt;titles&gt;&lt;title&gt;Flotsametrics and the Floating World.&lt;/title&gt;&lt;/titles&gt;&lt;section&gt;211.212&lt;/section&gt;&lt;dates&gt;&lt;year&gt;2009&lt;/year&gt;&lt;/dates&gt;&lt;pub-location&gt;N.York.&lt;/pub-location&gt;&lt;publisher&gt;Harper Collins.&lt;/publisher&gt;&lt;isbn&gt;978-0-06-155841-2&lt;/isbn&gt;&lt;urls&gt;&lt;/urls&gt;&lt;/record&gt;&lt;/Cite&gt;&lt;/EndNote&gt;</w:instrText>
      </w:r>
      <w:r>
        <w:fldChar w:fldCharType="separate"/>
      </w:r>
      <w:r w:rsidR="00056C6F">
        <w:rPr>
          <w:noProof/>
        </w:rPr>
        <w:t xml:space="preserve">Scigliano., C. E. a. E. (2009). </w:t>
      </w:r>
      <w:r w:rsidR="00056C6F" w:rsidRPr="00056C6F">
        <w:rPr>
          <w:noProof/>
          <w:u w:val="single"/>
        </w:rPr>
        <w:t>Flotsametrics and the Floating World.</w:t>
      </w:r>
      <w:r w:rsidR="00056C6F">
        <w:rPr>
          <w:noProof/>
        </w:rPr>
        <w:t xml:space="preserve"> N.York., Harper Collins.</w:t>
      </w:r>
    </w:p>
    <w:p w:rsidR="00BE7588" w:rsidRDefault="00056C6F">
      <w:pPr>
        <w:pStyle w:val="FootnoteText"/>
      </w:pPr>
      <w:r>
        <w:rPr>
          <w:noProof/>
        </w:rPr>
        <w:tab/>
      </w:r>
      <w:r w:rsidR="00BE7588">
        <w:fldChar w:fldCharType="end"/>
      </w:r>
      <w:r>
        <w:t>P211.212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rtvff2f0efpae9207vad9parrtpetre9ta&quot;&gt;My EndNote Library&lt;record-ids&gt;&lt;item&gt;43&lt;/item&gt;&lt;item&gt;44&lt;/item&gt;&lt;item&gt;45&lt;/item&gt;&lt;item&gt;46&lt;/item&gt;&lt;item&gt;47&lt;/item&gt;&lt;item&gt;49&lt;/item&gt;&lt;item&gt;50&lt;/item&gt;&lt;item&gt;51&lt;/item&gt;&lt;item&gt;52&lt;/item&gt;&lt;item&gt;53&lt;/item&gt;&lt;item&gt;54&lt;/item&gt;&lt;item&gt;55&lt;/item&gt;&lt;/record-ids&gt;&lt;/item&gt;&lt;/Libraries&gt;"/>
  </w:docVars>
  <w:rsids>
    <w:rsidRoot w:val="00FF40EB"/>
    <w:rsid w:val="000070AA"/>
    <w:rsid w:val="00007840"/>
    <w:rsid w:val="00007E06"/>
    <w:rsid w:val="0001262C"/>
    <w:rsid w:val="000171F1"/>
    <w:rsid w:val="000225B7"/>
    <w:rsid w:val="000260E1"/>
    <w:rsid w:val="00033EA3"/>
    <w:rsid w:val="0003560A"/>
    <w:rsid w:val="00036208"/>
    <w:rsid w:val="0004198C"/>
    <w:rsid w:val="00045AC7"/>
    <w:rsid w:val="00056C6F"/>
    <w:rsid w:val="000571A9"/>
    <w:rsid w:val="00060B44"/>
    <w:rsid w:val="000624D2"/>
    <w:rsid w:val="000710FE"/>
    <w:rsid w:val="00081BDE"/>
    <w:rsid w:val="000A16E6"/>
    <w:rsid w:val="000A5FEF"/>
    <w:rsid w:val="000A7CC4"/>
    <w:rsid w:val="000B2B40"/>
    <w:rsid w:val="000F5460"/>
    <w:rsid w:val="001001D2"/>
    <w:rsid w:val="00101DA8"/>
    <w:rsid w:val="00107A1F"/>
    <w:rsid w:val="00112838"/>
    <w:rsid w:val="00125EE6"/>
    <w:rsid w:val="00134533"/>
    <w:rsid w:val="00134FD9"/>
    <w:rsid w:val="00135D2B"/>
    <w:rsid w:val="00157FE8"/>
    <w:rsid w:val="00172283"/>
    <w:rsid w:val="00185736"/>
    <w:rsid w:val="00185A58"/>
    <w:rsid w:val="001873CA"/>
    <w:rsid w:val="001940A6"/>
    <w:rsid w:val="00196F08"/>
    <w:rsid w:val="001A6574"/>
    <w:rsid w:val="001B3BEE"/>
    <w:rsid w:val="001C1693"/>
    <w:rsid w:val="001C3E37"/>
    <w:rsid w:val="001C57E8"/>
    <w:rsid w:val="001D3A15"/>
    <w:rsid w:val="001D72FF"/>
    <w:rsid w:val="001E1010"/>
    <w:rsid w:val="001F2028"/>
    <w:rsid w:val="0020423B"/>
    <w:rsid w:val="00204379"/>
    <w:rsid w:val="002063CA"/>
    <w:rsid w:val="00210C1C"/>
    <w:rsid w:val="00225345"/>
    <w:rsid w:val="00226F2F"/>
    <w:rsid w:val="00227371"/>
    <w:rsid w:val="00232E99"/>
    <w:rsid w:val="00236215"/>
    <w:rsid w:val="002456BB"/>
    <w:rsid w:val="0025597D"/>
    <w:rsid w:val="00270860"/>
    <w:rsid w:val="00285C05"/>
    <w:rsid w:val="0028601F"/>
    <w:rsid w:val="00297AD4"/>
    <w:rsid w:val="002A3B59"/>
    <w:rsid w:val="002A558C"/>
    <w:rsid w:val="002B5E8B"/>
    <w:rsid w:val="002B78C0"/>
    <w:rsid w:val="002C5F1B"/>
    <w:rsid w:val="002C6421"/>
    <w:rsid w:val="002D5366"/>
    <w:rsid w:val="002D62EF"/>
    <w:rsid w:val="002D6B2E"/>
    <w:rsid w:val="002E2EFC"/>
    <w:rsid w:val="002F28C1"/>
    <w:rsid w:val="002F5293"/>
    <w:rsid w:val="00311EDB"/>
    <w:rsid w:val="00314581"/>
    <w:rsid w:val="00317EBA"/>
    <w:rsid w:val="00321D92"/>
    <w:rsid w:val="00337942"/>
    <w:rsid w:val="00337E97"/>
    <w:rsid w:val="003462E2"/>
    <w:rsid w:val="0034716F"/>
    <w:rsid w:val="003577FA"/>
    <w:rsid w:val="00362BDB"/>
    <w:rsid w:val="00366AB2"/>
    <w:rsid w:val="003933D6"/>
    <w:rsid w:val="003A3AE9"/>
    <w:rsid w:val="003C0623"/>
    <w:rsid w:val="003C607C"/>
    <w:rsid w:val="003D1749"/>
    <w:rsid w:val="003D2291"/>
    <w:rsid w:val="003D4F28"/>
    <w:rsid w:val="003D7740"/>
    <w:rsid w:val="003E0052"/>
    <w:rsid w:val="003E0402"/>
    <w:rsid w:val="003E43B9"/>
    <w:rsid w:val="003E64EB"/>
    <w:rsid w:val="003F0093"/>
    <w:rsid w:val="00402E5C"/>
    <w:rsid w:val="00406997"/>
    <w:rsid w:val="00410A84"/>
    <w:rsid w:val="004116A8"/>
    <w:rsid w:val="004136A3"/>
    <w:rsid w:val="004167D0"/>
    <w:rsid w:val="00432B7F"/>
    <w:rsid w:val="00443031"/>
    <w:rsid w:val="004450ED"/>
    <w:rsid w:val="00456888"/>
    <w:rsid w:val="00461397"/>
    <w:rsid w:val="00466048"/>
    <w:rsid w:val="00474477"/>
    <w:rsid w:val="004833FD"/>
    <w:rsid w:val="004949C8"/>
    <w:rsid w:val="004952B6"/>
    <w:rsid w:val="004957F1"/>
    <w:rsid w:val="004B4851"/>
    <w:rsid w:val="004B568F"/>
    <w:rsid w:val="004B706B"/>
    <w:rsid w:val="004D6511"/>
    <w:rsid w:val="004E7B7D"/>
    <w:rsid w:val="004F24EE"/>
    <w:rsid w:val="00512BFF"/>
    <w:rsid w:val="00515F74"/>
    <w:rsid w:val="00516CAD"/>
    <w:rsid w:val="00527FBA"/>
    <w:rsid w:val="005354C7"/>
    <w:rsid w:val="005515D8"/>
    <w:rsid w:val="005761AD"/>
    <w:rsid w:val="005762B3"/>
    <w:rsid w:val="0058020E"/>
    <w:rsid w:val="00597DAC"/>
    <w:rsid w:val="005A40D7"/>
    <w:rsid w:val="005A7198"/>
    <w:rsid w:val="005C1545"/>
    <w:rsid w:val="005D2E88"/>
    <w:rsid w:val="005D3982"/>
    <w:rsid w:val="005E15E4"/>
    <w:rsid w:val="005E1993"/>
    <w:rsid w:val="005E48D6"/>
    <w:rsid w:val="005E750E"/>
    <w:rsid w:val="00601527"/>
    <w:rsid w:val="006059E9"/>
    <w:rsid w:val="00606F38"/>
    <w:rsid w:val="006078F9"/>
    <w:rsid w:val="00611687"/>
    <w:rsid w:val="00623DA4"/>
    <w:rsid w:val="00632213"/>
    <w:rsid w:val="00645C60"/>
    <w:rsid w:val="00647460"/>
    <w:rsid w:val="006672D3"/>
    <w:rsid w:val="006808BC"/>
    <w:rsid w:val="00692943"/>
    <w:rsid w:val="006A1663"/>
    <w:rsid w:val="006B6BAB"/>
    <w:rsid w:val="006D0746"/>
    <w:rsid w:val="006E0A51"/>
    <w:rsid w:val="006E541D"/>
    <w:rsid w:val="006F0A24"/>
    <w:rsid w:val="006F4FEF"/>
    <w:rsid w:val="00706614"/>
    <w:rsid w:val="0072073D"/>
    <w:rsid w:val="00730883"/>
    <w:rsid w:val="007374CA"/>
    <w:rsid w:val="00747DAC"/>
    <w:rsid w:val="00761008"/>
    <w:rsid w:val="007724B6"/>
    <w:rsid w:val="00776C42"/>
    <w:rsid w:val="0078321B"/>
    <w:rsid w:val="007A5CA9"/>
    <w:rsid w:val="007A73D3"/>
    <w:rsid w:val="007B0BAE"/>
    <w:rsid w:val="007C48D4"/>
    <w:rsid w:val="007D5B34"/>
    <w:rsid w:val="007D6E1C"/>
    <w:rsid w:val="007F6C68"/>
    <w:rsid w:val="00800C5D"/>
    <w:rsid w:val="00801C76"/>
    <w:rsid w:val="00812758"/>
    <w:rsid w:val="00814DF3"/>
    <w:rsid w:val="008211C0"/>
    <w:rsid w:val="00827678"/>
    <w:rsid w:val="008318DD"/>
    <w:rsid w:val="00841797"/>
    <w:rsid w:val="0084699C"/>
    <w:rsid w:val="008612E5"/>
    <w:rsid w:val="00865F78"/>
    <w:rsid w:val="008678E6"/>
    <w:rsid w:val="0087469C"/>
    <w:rsid w:val="008748FD"/>
    <w:rsid w:val="008849F1"/>
    <w:rsid w:val="00887D99"/>
    <w:rsid w:val="0089399F"/>
    <w:rsid w:val="008B2EB4"/>
    <w:rsid w:val="008B3DDE"/>
    <w:rsid w:val="008D561A"/>
    <w:rsid w:val="008E3710"/>
    <w:rsid w:val="008E4361"/>
    <w:rsid w:val="009034F4"/>
    <w:rsid w:val="00914613"/>
    <w:rsid w:val="00917CB5"/>
    <w:rsid w:val="009235C3"/>
    <w:rsid w:val="009265C8"/>
    <w:rsid w:val="00937901"/>
    <w:rsid w:val="00954E60"/>
    <w:rsid w:val="00970667"/>
    <w:rsid w:val="00991762"/>
    <w:rsid w:val="00995A28"/>
    <w:rsid w:val="0099754A"/>
    <w:rsid w:val="009B2913"/>
    <w:rsid w:val="009B3F42"/>
    <w:rsid w:val="009B752C"/>
    <w:rsid w:val="009C19A9"/>
    <w:rsid w:val="009D1C1B"/>
    <w:rsid w:val="009F0A3C"/>
    <w:rsid w:val="009F1A8B"/>
    <w:rsid w:val="00A01BA0"/>
    <w:rsid w:val="00A03FC6"/>
    <w:rsid w:val="00A20569"/>
    <w:rsid w:val="00A24937"/>
    <w:rsid w:val="00A34FCE"/>
    <w:rsid w:val="00A36B2B"/>
    <w:rsid w:val="00A450D3"/>
    <w:rsid w:val="00A476A4"/>
    <w:rsid w:val="00A52818"/>
    <w:rsid w:val="00A53482"/>
    <w:rsid w:val="00A55D01"/>
    <w:rsid w:val="00A56095"/>
    <w:rsid w:val="00A72EF9"/>
    <w:rsid w:val="00A95947"/>
    <w:rsid w:val="00AA7DDC"/>
    <w:rsid w:val="00AB3465"/>
    <w:rsid w:val="00AB71C4"/>
    <w:rsid w:val="00AC2154"/>
    <w:rsid w:val="00AE4E3B"/>
    <w:rsid w:val="00AE6D3D"/>
    <w:rsid w:val="00AE6D50"/>
    <w:rsid w:val="00AF3BA4"/>
    <w:rsid w:val="00AF6FEC"/>
    <w:rsid w:val="00AF7A6D"/>
    <w:rsid w:val="00B116D9"/>
    <w:rsid w:val="00B15374"/>
    <w:rsid w:val="00B255AC"/>
    <w:rsid w:val="00B3709A"/>
    <w:rsid w:val="00B42B42"/>
    <w:rsid w:val="00B545FD"/>
    <w:rsid w:val="00B609F6"/>
    <w:rsid w:val="00B65AE5"/>
    <w:rsid w:val="00B66D99"/>
    <w:rsid w:val="00B71407"/>
    <w:rsid w:val="00B82653"/>
    <w:rsid w:val="00B85F5F"/>
    <w:rsid w:val="00B92A1B"/>
    <w:rsid w:val="00BA2A09"/>
    <w:rsid w:val="00BA7291"/>
    <w:rsid w:val="00BB4DA6"/>
    <w:rsid w:val="00BB7399"/>
    <w:rsid w:val="00BC2D08"/>
    <w:rsid w:val="00BD225C"/>
    <w:rsid w:val="00BD2E3E"/>
    <w:rsid w:val="00BD7233"/>
    <w:rsid w:val="00BE7588"/>
    <w:rsid w:val="00BF36F3"/>
    <w:rsid w:val="00C03B57"/>
    <w:rsid w:val="00C12874"/>
    <w:rsid w:val="00C546AC"/>
    <w:rsid w:val="00C56092"/>
    <w:rsid w:val="00C636B6"/>
    <w:rsid w:val="00C656AD"/>
    <w:rsid w:val="00C838D3"/>
    <w:rsid w:val="00C92155"/>
    <w:rsid w:val="00CA3BA2"/>
    <w:rsid w:val="00CB29C5"/>
    <w:rsid w:val="00CC0B98"/>
    <w:rsid w:val="00CC47CE"/>
    <w:rsid w:val="00CC5393"/>
    <w:rsid w:val="00CD0460"/>
    <w:rsid w:val="00CE4890"/>
    <w:rsid w:val="00CE7EE3"/>
    <w:rsid w:val="00CF5F55"/>
    <w:rsid w:val="00D3081B"/>
    <w:rsid w:val="00D30F09"/>
    <w:rsid w:val="00D328AF"/>
    <w:rsid w:val="00D504E7"/>
    <w:rsid w:val="00D62630"/>
    <w:rsid w:val="00D75ED5"/>
    <w:rsid w:val="00D775CD"/>
    <w:rsid w:val="00D927BD"/>
    <w:rsid w:val="00DA323D"/>
    <w:rsid w:val="00DB2BA5"/>
    <w:rsid w:val="00DD44A1"/>
    <w:rsid w:val="00DF1E75"/>
    <w:rsid w:val="00DF39B6"/>
    <w:rsid w:val="00DF43D8"/>
    <w:rsid w:val="00E03712"/>
    <w:rsid w:val="00E20BC2"/>
    <w:rsid w:val="00E24245"/>
    <w:rsid w:val="00E33935"/>
    <w:rsid w:val="00E47119"/>
    <w:rsid w:val="00E51737"/>
    <w:rsid w:val="00E57924"/>
    <w:rsid w:val="00E65160"/>
    <w:rsid w:val="00E87CB8"/>
    <w:rsid w:val="00E9510C"/>
    <w:rsid w:val="00EB2F3F"/>
    <w:rsid w:val="00EC0680"/>
    <w:rsid w:val="00EC2152"/>
    <w:rsid w:val="00ED2BE1"/>
    <w:rsid w:val="00EE2804"/>
    <w:rsid w:val="00F231B4"/>
    <w:rsid w:val="00F25232"/>
    <w:rsid w:val="00F379A6"/>
    <w:rsid w:val="00F40202"/>
    <w:rsid w:val="00F53478"/>
    <w:rsid w:val="00F534A6"/>
    <w:rsid w:val="00F55875"/>
    <w:rsid w:val="00F77E4C"/>
    <w:rsid w:val="00F81C4C"/>
    <w:rsid w:val="00F8732F"/>
    <w:rsid w:val="00FB1C00"/>
    <w:rsid w:val="00FC0D9E"/>
    <w:rsid w:val="00FE483C"/>
    <w:rsid w:val="00FE602B"/>
    <w:rsid w:val="00FF1AB0"/>
    <w:rsid w:val="00FF40EB"/>
    <w:rsid w:val="00FF4586"/>
    <w:rsid w:val="00FF5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40A6"/>
    <w:pPr>
      <w:spacing w:after="0" w:line="240" w:lineRule="auto"/>
    </w:pPr>
    <w:rPr>
      <w:sz w:val="20"/>
      <w:szCs w:val="20"/>
    </w:rPr>
  </w:style>
  <w:style w:type="character" w:customStyle="1" w:styleId="FootnoteTextChar">
    <w:name w:val="Footnote Text Char"/>
    <w:basedOn w:val="DefaultParagraphFont"/>
    <w:link w:val="FootnoteText"/>
    <w:uiPriority w:val="99"/>
    <w:rsid w:val="001940A6"/>
    <w:rPr>
      <w:sz w:val="20"/>
      <w:szCs w:val="20"/>
    </w:rPr>
  </w:style>
  <w:style w:type="character" w:styleId="FootnoteReference">
    <w:name w:val="footnote reference"/>
    <w:basedOn w:val="DefaultParagraphFont"/>
    <w:uiPriority w:val="99"/>
    <w:semiHidden/>
    <w:unhideWhenUsed/>
    <w:rsid w:val="001940A6"/>
    <w:rPr>
      <w:vertAlign w:val="superscript"/>
    </w:rPr>
  </w:style>
  <w:style w:type="character" w:styleId="Hyperlink">
    <w:name w:val="Hyperlink"/>
    <w:basedOn w:val="DefaultParagraphFont"/>
    <w:uiPriority w:val="99"/>
    <w:unhideWhenUsed/>
    <w:rsid w:val="007C48D4"/>
    <w:rPr>
      <w:color w:val="0000FF"/>
      <w:u w:val="single"/>
    </w:rPr>
  </w:style>
  <w:style w:type="paragraph" w:styleId="NormalWeb">
    <w:name w:val="Normal (Web)"/>
    <w:basedOn w:val="Normal"/>
    <w:uiPriority w:val="99"/>
    <w:semiHidden/>
    <w:unhideWhenUsed/>
    <w:rsid w:val="007C48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4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9C"/>
    <w:rPr>
      <w:rFonts w:ascii="Tahoma" w:hAnsi="Tahoma" w:cs="Tahoma"/>
      <w:sz w:val="16"/>
      <w:szCs w:val="16"/>
    </w:rPr>
  </w:style>
  <w:style w:type="paragraph" w:styleId="Header">
    <w:name w:val="header"/>
    <w:basedOn w:val="Normal"/>
    <w:link w:val="HeaderChar"/>
    <w:uiPriority w:val="99"/>
    <w:unhideWhenUsed/>
    <w:rsid w:val="0013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D9"/>
  </w:style>
  <w:style w:type="paragraph" w:styleId="Footer">
    <w:name w:val="footer"/>
    <w:basedOn w:val="Normal"/>
    <w:link w:val="FooterChar"/>
    <w:uiPriority w:val="99"/>
    <w:unhideWhenUsed/>
    <w:rsid w:val="0013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40A6"/>
    <w:pPr>
      <w:spacing w:after="0" w:line="240" w:lineRule="auto"/>
    </w:pPr>
    <w:rPr>
      <w:sz w:val="20"/>
      <w:szCs w:val="20"/>
    </w:rPr>
  </w:style>
  <w:style w:type="character" w:customStyle="1" w:styleId="FootnoteTextChar">
    <w:name w:val="Footnote Text Char"/>
    <w:basedOn w:val="DefaultParagraphFont"/>
    <w:link w:val="FootnoteText"/>
    <w:uiPriority w:val="99"/>
    <w:rsid w:val="001940A6"/>
    <w:rPr>
      <w:sz w:val="20"/>
      <w:szCs w:val="20"/>
    </w:rPr>
  </w:style>
  <w:style w:type="character" w:styleId="FootnoteReference">
    <w:name w:val="footnote reference"/>
    <w:basedOn w:val="DefaultParagraphFont"/>
    <w:uiPriority w:val="99"/>
    <w:semiHidden/>
    <w:unhideWhenUsed/>
    <w:rsid w:val="001940A6"/>
    <w:rPr>
      <w:vertAlign w:val="superscript"/>
    </w:rPr>
  </w:style>
  <w:style w:type="character" w:styleId="Hyperlink">
    <w:name w:val="Hyperlink"/>
    <w:basedOn w:val="DefaultParagraphFont"/>
    <w:uiPriority w:val="99"/>
    <w:unhideWhenUsed/>
    <w:rsid w:val="007C48D4"/>
    <w:rPr>
      <w:color w:val="0000FF"/>
      <w:u w:val="single"/>
    </w:rPr>
  </w:style>
  <w:style w:type="paragraph" w:styleId="NormalWeb">
    <w:name w:val="Normal (Web)"/>
    <w:basedOn w:val="Normal"/>
    <w:uiPriority w:val="99"/>
    <w:semiHidden/>
    <w:unhideWhenUsed/>
    <w:rsid w:val="007C48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4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9C"/>
    <w:rPr>
      <w:rFonts w:ascii="Tahoma" w:hAnsi="Tahoma" w:cs="Tahoma"/>
      <w:sz w:val="16"/>
      <w:szCs w:val="16"/>
    </w:rPr>
  </w:style>
  <w:style w:type="paragraph" w:styleId="Header">
    <w:name w:val="header"/>
    <w:basedOn w:val="Normal"/>
    <w:link w:val="HeaderChar"/>
    <w:uiPriority w:val="99"/>
    <w:unhideWhenUsed/>
    <w:rsid w:val="0013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D9"/>
  </w:style>
  <w:style w:type="paragraph" w:styleId="Footer">
    <w:name w:val="footer"/>
    <w:basedOn w:val="Normal"/>
    <w:link w:val="FooterChar"/>
    <w:uiPriority w:val="99"/>
    <w:unhideWhenUsed/>
    <w:rsid w:val="0013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9064">
      <w:bodyDiv w:val="1"/>
      <w:marLeft w:val="0"/>
      <w:marRight w:val="0"/>
      <w:marTop w:val="0"/>
      <w:marBottom w:val="0"/>
      <w:divBdr>
        <w:top w:val="none" w:sz="0" w:space="0" w:color="auto"/>
        <w:left w:val="none" w:sz="0" w:space="0" w:color="auto"/>
        <w:bottom w:val="none" w:sz="0" w:space="0" w:color="auto"/>
        <w:right w:val="none" w:sz="0" w:space="0" w:color="auto"/>
      </w:divBdr>
      <w:divsChild>
        <w:div w:id="537742646">
          <w:marLeft w:val="0"/>
          <w:marRight w:val="0"/>
          <w:marTop w:val="0"/>
          <w:marBottom w:val="0"/>
          <w:divBdr>
            <w:top w:val="none" w:sz="0" w:space="0" w:color="auto"/>
            <w:left w:val="none" w:sz="0" w:space="0" w:color="auto"/>
            <w:bottom w:val="none" w:sz="0" w:space="0" w:color="auto"/>
            <w:right w:val="none" w:sz="0" w:space="0" w:color="auto"/>
          </w:divBdr>
          <w:divsChild>
            <w:div w:id="181285082">
              <w:marLeft w:val="0"/>
              <w:marRight w:val="0"/>
              <w:marTop w:val="0"/>
              <w:marBottom w:val="0"/>
              <w:divBdr>
                <w:top w:val="none" w:sz="0" w:space="0" w:color="auto"/>
                <w:left w:val="none" w:sz="0" w:space="0" w:color="auto"/>
                <w:bottom w:val="none" w:sz="0" w:space="0" w:color="auto"/>
                <w:right w:val="none" w:sz="0" w:space="0" w:color="auto"/>
              </w:divBdr>
              <w:divsChild>
                <w:div w:id="3466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quotes/11038.1" TargetMode="External"/><Relationship Id="rId3" Type="http://schemas.openxmlformats.org/officeDocument/2006/relationships/settings" Target="settings.xml"/><Relationship Id="rId7" Type="http://schemas.openxmlformats.org/officeDocument/2006/relationships/hyperlink" Target="http://vimeo.com/midway/midwayfil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bc.net.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2013-05-15T06:49:00Z</cp:lastPrinted>
  <dcterms:created xsi:type="dcterms:W3CDTF">2014-12-30T03:19:00Z</dcterms:created>
  <dcterms:modified xsi:type="dcterms:W3CDTF">2014-12-30T03:19:00Z</dcterms:modified>
</cp:coreProperties>
</file>